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7055B" w14:textId="77777777" w:rsidR="00801AFC" w:rsidRPr="00801AFC" w:rsidRDefault="00801AFC" w:rsidP="00801AF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ДЕПАРТАМЕНТ СОЦИАЛЬНОГО РАЗВИТИЯ ТЮМЕНСКОЙ ОБЛАСТИ</w:t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</w:t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 июля 2019 года N 14-р</w:t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Положения о технологии социального обслуживания "Реабилитационный центр на дому"</w:t>
      </w:r>
    </w:p>
    <w:p w14:paraId="10A51E06" w14:textId="77777777" w:rsidR="00801AFC" w:rsidRPr="00801AFC" w:rsidRDefault="00801AFC" w:rsidP="00801AF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7 февраля 2025 года)</w:t>
      </w:r>
    </w:p>
    <w:p w14:paraId="297D74DE" w14:textId="77777777" w:rsidR="00801AFC" w:rsidRPr="00801AFC" w:rsidRDefault="00801AFC" w:rsidP="00801AF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распоряжений Департамента социального развития Тюменской области от 09.11.2020 N 71-р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31.10.2022 N 43-р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30.11.2023 N 42-р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13.12.2023 N 45-р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07.02.2025 N 6-р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4CF93453" w14:textId="77777777" w:rsidR="00801AFC" w:rsidRPr="00801AFC" w:rsidRDefault="00801AFC" w:rsidP="00801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F593F87" w14:textId="77777777" w:rsidR="00801AFC" w:rsidRPr="00801AFC" w:rsidRDefault="00801AFC" w:rsidP="00801A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9" w:anchor="7D20K3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Федеральным законом от 28.12.2013 N 442-ФЗ "Об основах социального обслуживания граждан в Российской Федерации"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постановлением Правительства Тюменской области от 03.10.2014 N 510-п "Об утверждении Порядка предоставления социальных услуг поставщиками социальных услуг в Тюменской области"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распоряжением Правительства Тюменской области от 28.06.2010 N 885-рп "О принятии исполнительными органами власти Тюменской области нормативных правовых актов"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руководствуясь </w:t>
      </w:r>
      <w:hyperlink r:id="rId12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Положением о Департаменте социального развития Тюменской области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Департамент), утвержденным </w:t>
      </w:r>
      <w:hyperlink r:id="rId13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постановлением Правительства Тюменской области от 28.12.2010 N 385-п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приказываю: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DE6DCAE" w14:textId="77777777" w:rsidR="00801AFC" w:rsidRPr="00801AFC" w:rsidRDefault="00801AFC" w:rsidP="00801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CACF9B8" w14:textId="77777777" w:rsidR="00801AFC" w:rsidRPr="00801AFC" w:rsidRDefault="00801AFC" w:rsidP="00801A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Положение о технологии социального обслуживания "Реабилитационный центр на дому" согласно приложению к настоящему распоряжению.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2F4E116" w14:textId="77777777" w:rsidR="00801AFC" w:rsidRPr="00801AFC" w:rsidRDefault="00801AFC" w:rsidP="00801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76BC948" w14:textId="77777777" w:rsidR="00801AFC" w:rsidRPr="00801AFC" w:rsidRDefault="00801AFC" w:rsidP="00801A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Отделу реабилитации инвалидов довести настоящее распоряжение до сведения территориальных управлений (отделов) социальной защиты населения, организаций социального обслуживания.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D15A326" w14:textId="77777777" w:rsidR="00801AFC" w:rsidRPr="00801AFC" w:rsidRDefault="00801AFC" w:rsidP="00801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220DA65" w14:textId="77777777" w:rsidR="00801AFC" w:rsidRPr="00801AFC" w:rsidRDefault="00801AFC" w:rsidP="00801A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4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распоряжения Департамента социального развития Тюменской области от 09.11.2020 N 71-р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673C9D" w14:textId="77777777" w:rsidR="00801AFC" w:rsidRPr="00801AFC" w:rsidRDefault="00801AFC" w:rsidP="00801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08D50D8" w14:textId="77777777" w:rsidR="00801AFC" w:rsidRPr="00801AFC" w:rsidRDefault="00801AFC" w:rsidP="00801A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Контроль за исполнением настоящего приказа возложить на начальника управления по вопросам социального обслуживания населения и делам инвалидов Департамента.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863210B" w14:textId="77777777" w:rsidR="00801AFC" w:rsidRPr="00801AFC" w:rsidRDefault="00801AFC" w:rsidP="00801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DF79423" w14:textId="77777777" w:rsidR="00801AFC" w:rsidRPr="00801AFC" w:rsidRDefault="00801AFC" w:rsidP="00801A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5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распоряжения Департамента социального развития Тюменской области от 09.11.2020 N 71-р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DFAE731" w14:textId="77777777" w:rsidR="00801AFC" w:rsidRPr="00801AFC" w:rsidRDefault="00801AFC" w:rsidP="00801AF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Заместитель Губернатора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Тюменской области,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директор Департамента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О.А.КУЗНЕЧЕВСКИХ</w:t>
      </w:r>
    </w:p>
    <w:p w14:paraId="7D8432E4" w14:textId="77777777" w:rsidR="00801AFC" w:rsidRPr="00801AFC" w:rsidRDefault="00801AFC" w:rsidP="00801AF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распоряжению Департамента</w:t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социального развития</w:t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Тюменской области</w:t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03.07.2019 N 14-р</w:t>
      </w:r>
    </w:p>
    <w:p w14:paraId="53A14AD7" w14:textId="77777777" w:rsidR="00801AFC" w:rsidRPr="00801AFC" w:rsidRDefault="00801AFC" w:rsidP="00801AF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 ТЕХНОЛОГИИ СОЦИАЛЬНОГО ОБСЛУЖИВАНИЯ "РЕАБИЛИТАЦИОННЫЙ ЦЕНТР НА ДОМУ"</w:t>
      </w:r>
    </w:p>
    <w:p w14:paraId="6DC0F73D" w14:textId="77777777" w:rsidR="00801AFC" w:rsidRPr="00801AFC" w:rsidRDefault="00801AFC" w:rsidP="00801AF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6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распоряжений Департамента социального развития Тюменской области от 09.11.2020 N 71-р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31.10.2022 N 43-р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30.11.2023 N 42-р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13.12.2023 N 45-р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07.02.2025 N 6-р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1ED9D6E6" w14:textId="77777777" w:rsidR="00801AFC" w:rsidRPr="00801AFC" w:rsidRDefault="00801AFC" w:rsidP="00801AF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E48F456" w14:textId="77777777" w:rsidR="00801AFC" w:rsidRPr="00801AFC" w:rsidRDefault="00801AFC" w:rsidP="00801AF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1FD23387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F82EE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технологии социального обслуживания "Реабилитационный центр на дому" (далее - Положение) разработано в соответствии с </w:t>
      </w:r>
      <w:hyperlink r:id="rId21" w:anchor="7D20K3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Федеральным законом от 28.12.2013 N 442-ФЗ "Об основах социального обслуживания граждан в Российской Федерации"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anchor="64U0IK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Законом Тюменской области от 02.12.2014 N 108 "О перечне социальных услуг, предоставляемых поставщиками социальных услуг"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anchor="64U0IK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постановлением Правительства Тюменской области от 03.10.2014 N 510-п "Об утверждении Порядка предоставления социальных услуг поставщиками социальных услуг в Тюменской области"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 </w:t>
      </w:r>
      <w:hyperlink r:id="rId24" w:anchor="64U0IK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постановление N 510-п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41EC9D8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20DBA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определяет порядок реализации технологии социального обслуживания "Реабилитационный центр на дому" (далее - технология "Реабилитационный центр на дому").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745837F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25A68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Реализация технологии "Реабилитационный центр на дому" осуществляется: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0E31543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357C5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территориальными управлениями (отделами) социальной защиты населения (далее - Управления);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53B15C1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E6A40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 в форме социального обслуживания на дому, включенными в Реестр поставщиков социальных услуг Тюменской области (далее - Поставщики социальных услуг).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1FEEA9F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BB9A4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Технология "Реабилитационный центр на дому" является </w:t>
      </w:r>
      <w:proofErr w:type="spellStart"/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технологией.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48DA75D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A6C02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Стационарозамещающая</w:t>
      </w:r>
      <w:proofErr w:type="spellEnd"/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представляет собой проведение комплекса реабилитационных мероприятий на дому гражданам, нуждающимся в социальном обслуживании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инвалидности, и направлена на повышение качества жизни таких граждан, восстановление их социального и психологического статуса, профилактику инвалидности.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CEE5EAB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2AD13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Понятия, используемые в настоящем Положении: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4A67B68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925E3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Получатели социальных услуг по технологии "Реабилитационный центр на дому" в соответствии с </w:t>
      </w:r>
      <w:hyperlink r:id="rId25" w:anchor="64U0IK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постановлением N 510-п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28F5EE4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81A1C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1.5.1.1. граждане старше 18 лет с выраженными нарушениями функций организма, признанные нуждающимися в социальном обслуживании в полустационарной форме социального обслуживания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травмы;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04E7060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9E24C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1.5.1.2. инвалиды, дети-инвалиды, признанные нуждающимися в социальном обслуживании в полустационарной форме социального обслуживания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наличия инвалидности, имеющие ограничение способности к самостоятельному передвижению II степени (на основании рекомендации Комиссии по определению индивидуальной нуждаемости граждан в предоставлении социальных услуг), III степени и рекомендации по реабилитационным мероприятиям в индивидуальной программе реабилитации и </w:t>
      </w:r>
      <w:proofErr w:type="spellStart"/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(ребенка-инвалида).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AB6C20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004C1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26" w:anchor="64U0IK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распоряжений Департамента социального развития Тюменской области от 09.11.2020 N 71-р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7" w:anchor="64U0IK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от 07.02.2025 N 6-р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8A346FD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740D0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Областной банк данных медико-социальной помощи (далее - ОБД) - информационная система для сбора, хранения и обработки информации о гражданах, полностью или частично утративших способность осуществлять самообслуживание, самостоятельно передвигаться, в отношении которых оказывается медико-социальная, в том числе социальная реабилитационная помощь.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4AE2A6E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E80A6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 Мультидисциплинарная бригада - функциональное объединение специалистов медицинских и немедицинских профессий в ходе оказания реабилитационной помощи, формируемое в зависимости от характера и степени нарушений функций и жизнедеятельности пациента, тяжести его клинического состояния, используемых мер для коррекции выявленных нарушений функции, структуры, жизнедеятельности и факторов окружающей среды.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BA2D1B" w14:textId="77777777" w:rsidR="00801AFC" w:rsidRPr="00801AFC" w:rsidRDefault="00801AFC" w:rsidP="00801AF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1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1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Порядок и условия оказания социальных услуг в рамках технологии "Реабилитационный центр на дому"</w:t>
      </w:r>
    </w:p>
    <w:p w14:paraId="7861459D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88BF3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признания нуждающимся в социальном обслуживании в полустационарной форме в целях получения социальных услуг в рамках технологии "Реабилитационный центр на дому" гражданин или его законный либо уполномоченный представитель подает в соответствии с </w:t>
      </w:r>
      <w:hyperlink r:id="rId28" w:anchor="64U0IK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постановлением N 510-п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заявление о предоставлении социальных услуг по </w:t>
      </w:r>
      <w:hyperlink r:id="rId29" w:anchor="6540IN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форме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 </w:t>
      </w:r>
      <w:hyperlink r:id="rId30" w:anchor="64U0IK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28.03.2014 N 159н "Об утверждении формы заявления о предоставлении социальных услуг"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заявление) с приложением документов, предусмотренных </w:t>
      </w:r>
      <w:hyperlink r:id="rId31" w:anchor="64U0IK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постановлением N 510-п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0DDC31E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32792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Право на получение социальных услуг по технологии "Реабилитационный центр на дому" имеют Получатели социальных услуг, указанные в подпункте 1.5.1 пункта 1.5 настоящего Положения, в соответствии с заключением медицинской организации о состоянии здоровья гражданина и о наличии (отсутствии)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661E56E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B7B30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первоочередной прием на социальное обслуживание в полустационарной форме социального обслуживания по технологии "Реабилитационный центр на дому" имеют члены семьи военнослужащих, лиц, проходящих (проходивших) службу в войсках национальной гвардии Российской Федерации и имеющих специальное звание полиции, принимающих (принимавших) участие в специальной военной операции, граждан Российской Федерации, пребывающих (пребывавших) в добровольческих формированиях, содействующих выполнению задач, возложенных на Вооруженные Силы Российской Федерации в ходе специальной военной операции, и заключивших с Министерством обороны Российской Федерации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членов семей граждан Российской Федерации, призванных на военную службу по мобилизации в Вооруженные Силы Российской Федерации в соответствии с </w:t>
      </w:r>
      <w:hyperlink r:id="rId32" w:anchor="64S0IJ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Указом Президента Российской Федерации от 21.09.2022 N 647 "Об объявлении частичной мобилизации в Российской Федерации"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военнослужащие).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1A1AC32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79FC7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членам семьи военнослужащего в рамках настоящего Положения относятся супруг (супруга), дети, родители из числа инвалидов, детей-инвалидов.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699762D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77C5F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2.2 в ред. </w:t>
      </w:r>
      <w:hyperlink r:id="rId33" w:anchor="64U0IK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распоряжения Департамента социального развития Тюменской области от 13.12.2023 N 45-р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F4B0667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1789B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Управление в соответствии с </w:t>
      </w:r>
      <w:hyperlink r:id="rId34" w:anchor="64U0IK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постановлением N 510-п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 5 рабочих дней с даты подачи заявления принимает решение о признании гражданина нуждающимся в социальном обслуживании в полустационарной форме по технологии "Реабилитационный центр на дому" либо об отказе в социальном обслуживании в полустационарной форме по технологии "Реабилитационный центр на дому".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BCAE52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85BB9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В отношении гражданина, признанного нуждающимся в социальном обслуживании в полустационарной форме по технологии "Реабилитационный центр на дому", в срок не более чем 5 рабочих дней со дня подачи заявления Управление составляет индивидуальную программу предоставления социальных услуг с указанием наименования технологии.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763C38A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15E5F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. 2.4 в ред. </w:t>
      </w:r>
      <w:hyperlink r:id="rId35" w:anchor="64U0IK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распоряжения Департамента социального развития Тюменской области от 09.11.2020 N 71-р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19E492A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9A440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Социальные услуги в рамках технологии "Реабилитационный центр на дому" предоставляются в соответствии с перечнем социальных услуг (согласно приложению к настоящему Положению) и стандартами социальных услуг, предоставляемых получателям социальных услуг в полустационарной форме социального обслуживания, установленных </w:t>
      </w:r>
      <w:hyperlink r:id="rId36" w:anchor="64U0IK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постановлением N 510-п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стандарты социальных услуг) на основании индивидуальных программ предоставления социальных услуг.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FCF1CD6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24C08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Получателям социальных услуг по технологии "Реабилитационный центр на дому" социальные услуги предоставляются бесплатно в объемах, определенных стандартами социальных услуг для технологии "Реабилитационный центр на дому", на основании индивидуальной программы предоставления социальных услуг.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27BA659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97D32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услуги сверх объемов, определенных стандартами социальных услуг, и дополнительные социальные услуги, установленные Поставщиком социальных услуг, оказываются Получателям социальных услуг по их желанию, выраженному в письменной форме, в том числе в форме электронного документа, за плату.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D34D157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FB8EB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течение суток со дня предоставления документов, предусмотренных </w:t>
      </w:r>
      <w:hyperlink r:id="rId37" w:anchor="64U0IK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постановлением N 510-п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социальных услуг заключает с Получателем социальных услуг договор о предоставлении социальных услуг в полустационарной форме по технологии "Реабилитационный центр на дому" (далее - договор) (по форме, установленной приказом Департамента социального развития Тюменской области).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375DFB2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37EB7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Договор составляется в 2 экземплярах: один экземпляр остается у Получателя социальных услуг, один экземпляр приобщается в личное дело, которое хранится у Поставщика социальных услуг.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2F0FE29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32FE7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При заключении договора Получатель социальных услуг </w:t>
      </w:r>
      <w:proofErr w:type="spellStart"/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ознакамливается</w:t>
      </w:r>
      <w:proofErr w:type="spellEnd"/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порядком и условиями предоставления социальных услуг в рамках технологии "Реабилитационный центр на дому", правилами внутреннего распорядка для получателей социальных услуг, получает информацию о своих правах, обязанностях, видах социальных услуг, сроках и порядке их предоставления, стоимости оказания этих услуг.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C6195EC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152E1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Поставщик социальных услуг отказывает Получателю социальных услуг в заключении договора в случаях, указанных в </w:t>
      </w:r>
      <w:hyperlink r:id="rId38" w:anchor="64U0IK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постановлении N 510-п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1955AE7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D2F9A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2.11. Основаниями для прекращения социального обслуживания по технологии "Реабилитационный центр на дому" являются: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FA7FF0F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0D3AA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личное заявление Получателя социальных услуг об отказе от социального обслуживания по технологии "Реабилитационный центр на дому";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3F50C35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212DD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смерть Получателя социальных услуг;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DFA7850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6483D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возникновение у Получателя социальных услуг медицинских противопоказаний, установленных </w:t>
      </w:r>
      <w:hyperlink r:id="rId39" w:anchor="64S0IJ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02.05.2023 N 202н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противопоказаний"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96E2853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DBBA9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. "в" в ред. </w:t>
      </w:r>
      <w:hyperlink r:id="rId40" w:anchor="64U0IK" w:history="1">
        <w:r w:rsidRPr="00801AFC">
          <w:rPr>
            <w:rFonts w:ascii="Times New Roman" w:eastAsia="Times New Roman" w:hAnsi="Times New Roman" w:cs="Times New Roman"/>
            <w:color w:val="2C4B99"/>
            <w:sz w:val="24"/>
            <w:szCs w:val="24"/>
            <w:u w:val="single"/>
            <w:lang w:eastAsia="ru-RU"/>
          </w:rPr>
          <w:t>распоряжения Департамента социального развития Тюменской области от 13.12.2023 N 45-р</w:t>
        </w:r>
      </w:hyperlink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3E5357C" w14:textId="77777777" w:rsidR="00801AFC" w:rsidRPr="00801AFC" w:rsidRDefault="00801AFC" w:rsidP="00801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1AFE3" w14:textId="77777777" w:rsidR="00801AFC" w:rsidRPr="00801AFC" w:rsidRDefault="00801AFC" w:rsidP="00801AF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социальных услуг в течение 2 рабочих дней с даты расторжения договора по основаниям, указанным в настоящем пункте, письменно уведомляет Управление.</w:t>
      </w:r>
      <w:r w:rsidRPr="00801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2056923" w14:textId="77777777" w:rsidR="00801AFC" w:rsidRPr="00801AFC" w:rsidRDefault="00801AFC" w:rsidP="00801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49F3D1B" w14:textId="77777777" w:rsidR="00801AFC" w:rsidRPr="00801AFC" w:rsidRDefault="00801AFC" w:rsidP="00801A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смерти Получателя социальных услуг до подписания акта об оказании социальных услуг он подписывается Поставщиком социальных услуг и Управлением.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BF80309" w14:textId="77777777" w:rsidR="00801AFC" w:rsidRPr="00801AFC" w:rsidRDefault="00801AFC" w:rsidP="00801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4993C06" w14:textId="77777777" w:rsidR="00801AFC" w:rsidRPr="00801AFC" w:rsidRDefault="00801AFC" w:rsidP="00801A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2.12. Социальные услуги по технологии "Реабилитационный центр на дому" предоставляются Получателям социальных услуг в рамках курсовой комплексной реабилитации. Курс составляет не более 12 рабочих дней в течение месяца.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A07E27" w14:textId="77777777" w:rsidR="00801AFC" w:rsidRPr="00801AFC" w:rsidRDefault="00801AFC" w:rsidP="00801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914A56A" w14:textId="77777777" w:rsidR="00801AFC" w:rsidRPr="00801AFC" w:rsidRDefault="00801AFC" w:rsidP="00801A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2.13. Социальные услуги в рамках технологии "Реабилитационный центр на дому" оказываются мультидисциплинарной бригадой Поставщика социальных услуг, в состав которой входят специалисты в зависимости от потребностей Получателя социальных услуг.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1AA81B" w14:textId="77777777" w:rsidR="00801AFC" w:rsidRPr="00801AFC" w:rsidRDefault="00801AFC" w:rsidP="00801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1AFCA0E" w14:textId="77777777" w:rsidR="00801AFC" w:rsidRPr="00801AFC" w:rsidRDefault="00801AFC" w:rsidP="00801A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2.13 в ред. </w:t>
      </w:r>
      <w:hyperlink r:id="rId41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распоряжения Департамента социального развития Тюменской области от 13.12.2023 N 45-р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E76868" w14:textId="77777777" w:rsidR="00801AFC" w:rsidRPr="00801AFC" w:rsidRDefault="00801AFC" w:rsidP="00801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B9D3825" w14:textId="77777777" w:rsidR="00801AFC" w:rsidRPr="00801AFC" w:rsidRDefault="00801AFC" w:rsidP="00801A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2.14. Для развития координации и мелкой моторики, логопедической и психологической коррекции, занятий по социально-бытовой адаптации при предоставлении социальных услуг в рамках технологии "Реабилитационный центр на дому" используется переносное реабилитационное оборудование.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602C4F" w14:textId="77777777" w:rsidR="00801AFC" w:rsidRPr="00801AFC" w:rsidRDefault="00801AFC" w:rsidP="00801AF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 Организация межведомственного взаимодействия</w:t>
      </w:r>
    </w:p>
    <w:p w14:paraId="0A90AD11" w14:textId="77777777" w:rsidR="00801AFC" w:rsidRPr="00801AFC" w:rsidRDefault="00801AFC" w:rsidP="00801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B4C1AE6" w14:textId="77777777" w:rsidR="00801AFC" w:rsidRPr="00801AFC" w:rsidRDefault="00801AFC" w:rsidP="00801A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При предоставлении социальных услуг по технологии "Реабилитационный центр на дому" и социального сопровождения Поставщикам социальных услуг рекомендуется осуществлять межведомственное взаимодействие в соответствии с </w:t>
      </w:r>
      <w:hyperlink r:id="rId42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постановлением Правительства Тюменской области от 02.10.2014 N 506-п "Об утверждении Регламента межведомственного взаимодействия органов государственной власти Тюменской области в связи с реализацией полномочий Тюменской области в сфере социального обслуживания"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в рамках соглашений о сотрудничестве и совместной деятельности между Поставщиками социальных услуг и медицинскими организациями.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1B0CC75" w14:textId="77777777" w:rsidR="00801AFC" w:rsidRPr="00801AFC" w:rsidRDefault="00801AFC" w:rsidP="00801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6A09BB7" w14:textId="77777777" w:rsidR="00801AFC" w:rsidRPr="00801AFC" w:rsidRDefault="00801AFC" w:rsidP="00801A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Межведомственное взаимодействие по оказанию Получателям социальных услуг, указанных в подпункте 1.5.1.1 пункта 1.5.1, осуществляется в соответствии с "Регламентом оказания медико-социальной помощи, в том числе социальной реабилитационной, помощи гражданам, полностью или частично утратившим способность осуществлять самообслуживание", утвержденным совместным приказом Департамента социального развития Тюменской области и Департамента здравоохранения Тюменской области, посредством Областного банка данных медико-социальной помощи.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A8294F1" w14:textId="77777777" w:rsidR="00801AFC" w:rsidRPr="00801AFC" w:rsidRDefault="00801AFC" w:rsidP="00801AF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4. Контроль реализации технологии</w:t>
      </w:r>
    </w:p>
    <w:p w14:paraId="2E98DD1C" w14:textId="77777777" w:rsidR="00801AFC" w:rsidRPr="00801AFC" w:rsidRDefault="00801AFC" w:rsidP="00801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96742CE" w14:textId="77777777" w:rsidR="00801AFC" w:rsidRPr="00801AFC" w:rsidRDefault="00801AFC" w:rsidP="00801A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Контроль качества предоставления, своевременности и полноты оказания социальных услуг осуществляется путем проведения внутреннего контроля Поставщиком социальных услуг, а также на основании обращений, жалоб Получателей социальных услуг.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97AA530" w14:textId="77777777" w:rsidR="00801AFC" w:rsidRPr="00801AFC" w:rsidRDefault="00801AFC" w:rsidP="00801A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11FFFCD" w14:textId="77777777" w:rsidR="00801AFC" w:rsidRPr="00801AFC" w:rsidRDefault="00801AFC" w:rsidP="00801AF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Результаты контрольных мероприятий фиксируются в журнале "Контроль качества социальных услуг, предоставляемых гражданам".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3A51B63" w14:textId="77777777" w:rsidR="00801AFC" w:rsidRPr="00801AFC" w:rsidRDefault="00801AFC" w:rsidP="00801AFC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 о технологии социального</w:t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обслуживания "Реабилитационный центр на дому"</w:t>
      </w:r>
    </w:p>
    <w:p w14:paraId="30187C7C" w14:textId="77777777" w:rsidR="00801AFC" w:rsidRPr="00801AFC" w:rsidRDefault="00801AFC" w:rsidP="00801AF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01A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ПЕРЕЧЕНЬ СОЦИАЛЬНЫХ УСЛУГ В РАМКАХ ТЕХНОЛОГИИ "РЕАБИЛИТАЦИОННЫЙ ЦЕНТР НА ДОМУ"</w:t>
      </w:r>
    </w:p>
    <w:p w14:paraId="366C65FB" w14:textId="77777777" w:rsidR="00801AFC" w:rsidRPr="00801AFC" w:rsidRDefault="00801AFC" w:rsidP="00801AF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3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распоряжений Департамента социального развития Тюменской области от 31.10.2022 N 43-р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4" w:anchor="64U0IK" w:history="1">
        <w:r w:rsidRPr="00801AF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07.02.2025 N 6-р</w:t>
        </w:r>
      </w:hyperlink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01A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468"/>
        <w:gridCol w:w="2403"/>
      </w:tblGrid>
      <w:tr w:rsidR="00801AFC" w:rsidRPr="00801AFC" w14:paraId="10F0FED1" w14:textId="77777777" w:rsidTr="00801AFC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12C37" w14:textId="77777777" w:rsidR="00801AFC" w:rsidRPr="00801AFC" w:rsidRDefault="00801AFC" w:rsidP="00801AF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A389D" w14:textId="77777777" w:rsidR="00801AFC" w:rsidRPr="00801AFC" w:rsidRDefault="00801AFC" w:rsidP="0080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A919C" w14:textId="77777777" w:rsidR="00801AFC" w:rsidRPr="00801AFC" w:rsidRDefault="00801AFC" w:rsidP="0080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AFC" w:rsidRPr="00801AFC" w14:paraId="15ED73ED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C5632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F336D78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B5C00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549CF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социальной услуги</w:t>
            </w:r>
          </w:p>
        </w:tc>
      </w:tr>
      <w:tr w:rsidR="00801AFC" w:rsidRPr="00801AFC" w14:paraId="77DC0B6A" w14:textId="77777777" w:rsidTr="00801AFC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509F6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801AFC" w:rsidRPr="00801AFC" w14:paraId="4657BAC4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ED4AC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1AB5F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социально-бытовой адаптации и социально-средовой реабилитации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809AC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услуг за курс</w:t>
            </w:r>
          </w:p>
        </w:tc>
      </w:tr>
      <w:tr w:rsidR="00801AFC" w:rsidRPr="00801AFC" w14:paraId="46E06613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4C7C8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0FE54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реализации мероприятий по социально-бытовой адаптации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9989D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услуг за курс</w:t>
            </w:r>
          </w:p>
        </w:tc>
      </w:tr>
      <w:tr w:rsidR="00801AFC" w:rsidRPr="00801AFC" w14:paraId="4DBD07A4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8C9BC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FFB2D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подборе технических средств реабилитации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3CAEF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услуг за курс</w:t>
            </w:r>
          </w:p>
        </w:tc>
      </w:tr>
      <w:tr w:rsidR="00801AFC" w:rsidRPr="00801AFC" w14:paraId="5A0549AD" w14:textId="77777777" w:rsidTr="00801AFC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DB1018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801AFC" w:rsidRPr="00801AFC" w14:paraId="33771A80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84D56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BADC4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медицинской реабилитации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603A7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</w:t>
            </w:r>
          </w:p>
        </w:tc>
      </w:tr>
      <w:tr w:rsidR="00801AFC" w:rsidRPr="00801AFC" w14:paraId="0150EF61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06BA6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EC69F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лечебно-оздоровительных мероприятий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C6C3C3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услуг по каждому виду за курс</w:t>
            </w:r>
          </w:p>
        </w:tc>
      </w:tr>
      <w:tr w:rsidR="00801AFC" w:rsidRPr="00801AFC" w14:paraId="169AEC2F" w14:textId="77777777" w:rsidTr="00801AFC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C000F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801AFC" w:rsidRPr="00801AFC" w14:paraId="5E69CD09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396E9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143F3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и обследование личности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86E3D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услуг за курс</w:t>
            </w:r>
          </w:p>
        </w:tc>
      </w:tr>
      <w:tr w:rsidR="00801AFC" w:rsidRPr="00801AFC" w14:paraId="5F4B0AD2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BB8EC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209BB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C1629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услуг за курс</w:t>
            </w:r>
          </w:p>
        </w:tc>
      </w:tr>
      <w:tr w:rsidR="00801AFC" w:rsidRPr="00801AFC" w14:paraId="0BDA718F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AF1A7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458BEE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помощи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5F164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 услуг за курс</w:t>
            </w:r>
          </w:p>
        </w:tc>
      </w:tr>
      <w:tr w:rsidR="00801AFC" w:rsidRPr="00801AFC" w14:paraId="686793A4" w14:textId="77777777" w:rsidTr="00801AFC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32176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801AFC" w:rsidRPr="00801AFC" w14:paraId="5DA0C519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7EA5E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718A7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985D9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услуг за курс, в том числе услуг логопеда не более 10</w:t>
            </w:r>
          </w:p>
        </w:tc>
      </w:tr>
      <w:tr w:rsidR="00801AFC" w:rsidRPr="00801AFC" w14:paraId="0A656987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6462A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EC3A7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родителей (иных законных представителей), иных членов семьи получателей социальных услуг основам реабилитации и </w:t>
            </w:r>
            <w:proofErr w:type="spellStart"/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4A407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услуг за курс</w:t>
            </w:r>
          </w:p>
        </w:tc>
      </w:tr>
      <w:tr w:rsidR="00801AFC" w:rsidRPr="00801AFC" w14:paraId="3816EC6C" w14:textId="77777777" w:rsidTr="00801AFC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E105F" w14:textId="77777777" w:rsidR="00801AFC" w:rsidRPr="00801AFC" w:rsidRDefault="00801AFC" w:rsidP="00801AF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45" w:anchor="64U0IK" w:history="1">
              <w:r w:rsidRPr="00801AFC">
                <w:rPr>
                  <w:rFonts w:ascii="Times New Roman" w:eastAsia="Times New Roman" w:hAnsi="Times New Roman" w:cs="Times New Roman"/>
                  <w:color w:val="2C4B99"/>
                  <w:sz w:val="24"/>
                  <w:szCs w:val="24"/>
                  <w:u w:val="single"/>
                  <w:lang w:eastAsia="ru-RU"/>
                </w:rPr>
                <w:t>распоряжения Департамента социального развития Тюменской области от 07.02.2025 N 6-р</w:t>
              </w:r>
            </w:hyperlink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01AFC" w:rsidRPr="00801AFC" w14:paraId="22D8B911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8B1E4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D5CAE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Социально-педагогический патронаж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96BC8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</w:t>
            </w:r>
          </w:p>
        </w:tc>
      </w:tr>
      <w:tr w:rsidR="00801AFC" w:rsidRPr="00801AFC" w14:paraId="178B738C" w14:textId="77777777" w:rsidTr="00801AFC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079BE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Социально-трудовые услуги</w:t>
            </w:r>
          </w:p>
        </w:tc>
      </w:tr>
      <w:tr w:rsidR="00801AFC" w:rsidRPr="00801AFC" w14:paraId="23F6FDA8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C8FB5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20864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образования, в том числе профессионального образования и (или) профессионального обучения, инвалидами (детьми-инвалидами) в соответствии с их способностями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8C4EA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</w:t>
            </w:r>
          </w:p>
        </w:tc>
      </w:tr>
      <w:tr w:rsidR="00801AFC" w:rsidRPr="00801AFC" w14:paraId="11C91C79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DD5CB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FBCB0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инвалидам в трудоустройстве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69402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</w:t>
            </w:r>
          </w:p>
        </w:tc>
      </w:tr>
      <w:tr w:rsidR="00801AFC" w:rsidRPr="00801AFC" w14:paraId="5C2320C6" w14:textId="77777777" w:rsidTr="00801AFC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55F84A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801AFC" w:rsidRPr="00801AFC" w14:paraId="0CBEEA42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D295D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18C207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защите прав и законных интересов получателей социальных услуг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8804E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</w:t>
            </w:r>
          </w:p>
        </w:tc>
      </w:tr>
      <w:tr w:rsidR="00801AFC" w:rsidRPr="00801AFC" w14:paraId="1115D36D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DA91E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D9949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AE5C3F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</w:t>
            </w:r>
          </w:p>
        </w:tc>
      </w:tr>
      <w:tr w:rsidR="00801AFC" w:rsidRPr="00801AFC" w14:paraId="39E6C30A" w14:textId="77777777" w:rsidTr="00801AFC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CBDB7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01AFC" w:rsidRPr="00801AFC" w14:paraId="46167B91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51AE4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588E0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пользованию техническими средствами реабилитации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0D05E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</w:t>
            </w:r>
          </w:p>
        </w:tc>
      </w:tr>
      <w:tr w:rsidR="00801AFC" w:rsidRPr="00801AFC" w14:paraId="153FF48E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F4636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56BF7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навыкам самообслуживания, персональной сохранности, общения, поведения в быту и общественных местах, передвижению, ориентации, самоконтроля, методам реабилитации и </w:t>
            </w:r>
            <w:proofErr w:type="spellStart"/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BE794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 услуг за курс</w:t>
            </w:r>
          </w:p>
        </w:tc>
      </w:tr>
      <w:tr w:rsidR="00801AFC" w:rsidRPr="00801AFC" w14:paraId="76F238BA" w14:textId="77777777" w:rsidTr="00801AFC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95B29E" w14:textId="77777777" w:rsidR="00801AFC" w:rsidRPr="00801AFC" w:rsidRDefault="00801AFC" w:rsidP="00801AF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46" w:anchor="64U0IK" w:history="1">
              <w:r w:rsidRPr="00801AFC">
                <w:rPr>
                  <w:rFonts w:ascii="Times New Roman" w:eastAsia="Times New Roman" w:hAnsi="Times New Roman" w:cs="Times New Roman"/>
                  <w:color w:val="2C4B99"/>
                  <w:sz w:val="24"/>
                  <w:szCs w:val="24"/>
                  <w:u w:val="single"/>
                  <w:lang w:eastAsia="ru-RU"/>
                </w:rPr>
                <w:t>распоряжения Департамента социального развития Тюменской области от 07.02.2025 N 6-р</w:t>
              </w:r>
            </w:hyperlink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01AFC" w:rsidRPr="00801AFC" w14:paraId="1F5F012F" w14:textId="77777777" w:rsidTr="00801AF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7735E6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B9BFD" w14:textId="77777777" w:rsidR="00801AFC" w:rsidRPr="00801AFC" w:rsidRDefault="00801AFC" w:rsidP="00801A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по развитию творческих способностей, двигательной активности, а в отношении детей-инвалидов также игровой деятельности</w:t>
            </w: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7BEDD0" w14:textId="77777777" w:rsidR="00801AFC" w:rsidRPr="00801AFC" w:rsidRDefault="00801AFC" w:rsidP="00801A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услуг за курс</w:t>
            </w:r>
          </w:p>
        </w:tc>
      </w:tr>
    </w:tbl>
    <w:p w14:paraId="2EAC6C52" w14:textId="77777777" w:rsidR="00C43205" w:rsidRDefault="00C43205">
      <w:bookmarkStart w:id="0" w:name="_GoBack"/>
      <w:bookmarkEnd w:id="0"/>
    </w:p>
    <w:sectPr w:rsidR="00C43205" w:rsidSect="00801AFC">
      <w:pgSz w:w="11906" w:h="16838"/>
      <w:pgMar w:top="36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05"/>
    <w:rsid w:val="00801AFC"/>
    <w:rsid w:val="00C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A4E0D-03DE-45CB-BADE-51DFD2A8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6603404" TargetMode="External"/><Relationship Id="rId18" Type="http://schemas.openxmlformats.org/officeDocument/2006/relationships/hyperlink" Target="https://docs.cntd.ru/document/406965115" TargetMode="External"/><Relationship Id="rId26" Type="http://schemas.openxmlformats.org/officeDocument/2006/relationships/hyperlink" Target="https://docs.cntd.ru/document/570975528" TargetMode="External"/><Relationship Id="rId39" Type="http://schemas.openxmlformats.org/officeDocument/2006/relationships/hyperlink" Target="https://docs.cntd.ru/document/1301535199" TargetMode="External"/><Relationship Id="rId21" Type="http://schemas.openxmlformats.org/officeDocument/2006/relationships/hyperlink" Target="https://docs.cntd.ru/document/499067367" TargetMode="External"/><Relationship Id="rId34" Type="http://schemas.openxmlformats.org/officeDocument/2006/relationships/hyperlink" Target="https://docs.cntd.ru/document/422453262" TargetMode="External"/><Relationship Id="rId42" Type="http://schemas.openxmlformats.org/officeDocument/2006/relationships/hyperlink" Target="https://docs.cntd.ru/document/42245326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ocs.cntd.ru/document/4069988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0975528" TargetMode="External"/><Relationship Id="rId29" Type="http://schemas.openxmlformats.org/officeDocument/2006/relationships/hyperlink" Target="https://docs.cntd.ru/document/49908779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965115" TargetMode="External"/><Relationship Id="rId11" Type="http://schemas.openxmlformats.org/officeDocument/2006/relationships/hyperlink" Target="https://docs.cntd.ru/document/424075451" TargetMode="External"/><Relationship Id="rId24" Type="http://schemas.openxmlformats.org/officeDocument/2006/relationships/hyperlink" Target="https://docs.cntd.ru/document/422453262" TargetMode="External"/><Relationship Id="rId32" Type="http://schemas.openxmlformats.org/officeDocument/2006/relationships/hyperlink" Target="https://docs.cntd.ru/document/351809307" TargetMode="External"/><Relationship Id="rId37" Type="http://schemas.openxmlformats.org/officeDocument/2006/relationships/hyperlink" Target="https://docs.cntd.ru/document/422453262" TargetMode="External"/><Relationship Id="rId40" Type="http://schemas.openxmlformats.org/officeDocument/2006/relationships/hyperlink" Target="https://docs.cntd.ru/document/406998800" TargetMode="External"/><Relationship Id="rId45" Type="http://schemas.openxmlformats.org/officeDocument/2006/relationships/hyperlink" Target="https://docs.cntd.ru/document/407648093" TargetMode="External"/><Relationship Id="rId5" Type="http://schemas.openxmlformats.org/officeDocument/2006/relationships/hyperlink" Target="https://docs.cntd.ru/document/406313017" TargetMode="External"/><Relationship Id="rId15" Type="http://schemas.openxmlformats.org/officeDocument/2006/relationships/hyperlink" Target="https://docs.cntd.ru/document/570975528" TargetMode="External"/><Relationship Id="rId23" Type="http://schemas.openxmlformats.org/officeDocument/2006/relationships/hyperlink" Target="https://docs.cntd.ru/document/422453262" TargetMode="External"/><Relationship Id="rId28" Type="http://schemas.openxmlformats.org/officeDocument/2006/relationships/hyperlink" Target="https://docs.cntd.ru/document/422453262" TargetMode="External"/><Relationship Id="rId36" Type="http://schemas.openxmlformats.org/officeDocument/2006/relationships/hyperlink" Target="https://docs.cntd.ru/document/422453262" TargetMode="External"/><Relationship Id="rId10" Type="http://schemas.openxmlformats.org/officeDocument/2006/relationships/hyperlink" Target="https://docs.cntd.ru/document/422453262" TargetMode="External"/><Relationship Id="rId19" Type="http://schemas.openxmlformats.org/officeDocument/2006/relationships/hyperlink" Target="https://docs.cntd.ru/document/406998800" TargetMode="External"/><Relationship Id="rId31" Type="http://schemas.openxmlformats.org/officeDocument/2006/relationships/hyperlink" Target="https://docs.cntd.ru/document/422453262" TargetMode="External"/><Relationship Id="rId44" Type="http://schemas.openxmlformats.org/officeDocument/2006/relationships/hyperlink" Target="https://docs.cntd.ru/document/407648093" TargetMode="External"/><Relationship Id="rId4" Type="http://schemas.openxmlformats.org/officeDocument/2006/relationships/hyperlink" Target="https://docs.cntd.ru/document/570975528" TargetMode="External"/><Relationship Id="rId9" Type="http://schemas.openxmlformats.org/officeDocument/2006/relationships/hyperlink" Target="https://docs.cntd.ru/document/499067367" TargetMode="External"/><Relationship Id="rId14" Type="http://schemas.openxmlformats.org/officeDocument/2006/relationships/hyperlink" Target="https://docs.cntd.ru/document/570975528" TargetMode="External"/><Relationship Id="rId22" Type="http://schemas.openxmlformats.org/officeDocument/2006/relationships/hyperlink" Target="https://docs.cntd.ru/document/423843147" TargetMode="External"/><Relationship Id="rId27" Type="http://schemas.openxmlformats.org/officeDocument/2006/relationships/hyperlink" Target="https://docs.cntd.ru/document/407648093" TargetMode="External"/><Relationship Id="rId30" Type="http://schemas.openxmlformats.org/officeDocument/2006/relationships/hyperlink" Target="https://docs.cntd.ru/document/499087790" TargetMode="External"/><Relationship Id="rId35" Type="http://schemas.openxmlformats.org/officeDocument/2006/relationships/hyperlink" Target="https://docs.cntd.ru/document/570975528" TargetMode="External"/><Relationship Id="rId43" Type="http://schemas.openxmlformats.org/officeDocument/2006/relationships/hyperlink" Target="https://docs.cntd.ru/document/406313017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ocs.cntd.ru/document/40764809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06603404" TargetMode="External"/><Relationship Id="rId17" Type="http://schemas.openxmlformats.org/officeDocument/2006/relationships/hyperlink" Target="https://docs.cntd.ru/document/406313017" TargetMode="External"/><Relationship Id="rId25" Type="http://schemas.openxmlformats.org/officeDocument/2006/relationships/hyperlink" Target="https://docs.cntd.ru/document/422453262" TargetMode="External"/><Relationship Id="rId33" Type="http://schemas.openxmlformats.org/officeDocument/2006/relationships/hyperlink" Target="https://docs.cntd.ru/document/406998800" TargetMode="External"/><Relationship Id="rId38" Type="http://schemas.openxmlformats.org/officeDocument/2006/relationships/hyperlink" Target="https://docs.cntd.ru/document/422453262" TargetMode="External"/><Relationship Id="rId46" Type="http://schemas.openxmlformats.org/officeDocument/2006/relationships/hyperlink" Target="https://docs.cntd.ru/document/407648093" TargetMode="External"/><Relationship Id="rId20" Type="http://schemas.openxmlformats.org/officeDocument/2006/relationships/hyperlink" Target="https://docs.cntd.ru/document/407648093" TargetMode="External"/><Relationship Id="rId41" Type="http://schemas.openxmlformats.org/officeDocument/2006/relationships/hyperlink" Target="https://docs.cntd.ru/document/406998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3196</Words>
  <Characters>18220</Characters>
  <Application>Microsoft Office Word</Application>
  <DocSecurity>0</DocSecurity>
  <Lines>151</Lines>
  <Paragraphs>42</Paragraphs>
  <ScaleCrop>false</ScaleCrop>
  <Company/>
  <LinksUpToDate>false</LinksUpToDate>
  <CharactersWithSpaces>21374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2025-06-20T03:14:00Z</dcterms:created>
  <dcterms:modified xsi:type="dcterms:W3CDTF">2025-06-20T03:16:00Z</dcterms:modified>
</cp:coreProperties>
</file>