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Распоряжение Департамента социального развития Тюменской области от 06.07.2022 N 31-р</w:t>
              <w:br/>
              <w:t xml:space="preserve">(ред. от 22.01.2025)</w:t>
              <w:br/>
              <w:t xml:space="preserve">"Об утверждении Положения о технологии по сопровождению семей с инвалидами, детьми-инвалидами "Интеграционный консультант"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05.06.2025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ДЕПАРТАМЕНТ СОЦИАЛЬНОГО РАЗВИТИЯ ТЮМЕНСКОЙ ОБЛАСТИ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РАСПОРЯЖЕНИЕ</w:t>
      </w:r>
    </w:p>
    <w:p>
      <w:pPr>
        <w:pStyle w:val="2"/>
        <w:jc w:val="center"/>
      </w:pPr>
      <w:r>
        <w:rPr>
          <w:sz w:val="24"/>
        </w:rPr>
        <w:t xml:space="preserve">от 6 июля 2022 г. N 31-р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ПОЛОЖЕНИЯ О ТЕХНОЛОГИИ ПО СОПРОВОЖДЕНИЮ СЕМЕЙ</w:t>
      </w:r>
    </w:p>
    <w:p>
      <w:pPr>
        <w:pStyle w:val="2"/>
        <w:jc w:val="center"/>
      </w:pPr>
      <w:r>
        <w:rPr>
          <w:sz w:val="24"/>
        </w:rPr>
        <w:t xml:space="preserve">С ИНВАЛИДАМИ, ДЕТЬМИ-ИНВАЛИДАМИ "ИНТЕГРАЦИОННЫЙ КОНСУЛЬТАНТ"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распоряжений Департамента социального развития Тюменской области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04.04.2023 </w:t>
            </w:r>
            <w:hyperlink w:history="0" r:id="rId7" w:tooltip="Распоряжение Департамента социального развития Тюменской области от 04.04.2023 N 14-р &quot;О внесении изменений в распоряжение от 06.07.2022 N 31-р&quot; {КонсультантПлюс}">
              <w:r>
                <w:rPr>
                  <w:sz w:val="24"/>
                  <w:color w:val="0000ff"/>
                </w:rPr>
                <w:t xml:space="preserve">N 14-р</w:t>
              </w:r>
            </w:hyperlink>
            <w:r>
              <w:rPr>
                <w:sz w:val="24"/>
                <w:color w:val="392c69"/>
              </w:rPr>
              <w:t xml:space="preserve">, от 22.01.2025 </w:t>
            </w:r>
            <w:hyperlink w:history="0" r:id="rId8" w:tooltip="Распоряжение Департамента социального развития Тюменской области от 22.01.2025 N 1-р &quot;О внесении изменений в распоряжение от 06.07.2022 N 31-р&quot; {КонсультантПлюс}">
              <w:r>
                <w:rPr>
                  <w:sz w:val="24"/>
                  <w:color w:val="0000ff"/>
                </w:rPr>
                <w:t xml:space="preserve">N 1-р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9" w:tooltip="Постановление Правительства Тюменской области от 03.10.2014 N 510-п (ред. от 06.03.2025) &quot;Об утверждении Порядка предоставления социальных услуг поставщиками социальных услуг в Тюменской области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Тюменской области от 03.10.2014 N 510-п "Об утверждении порядка предоставления социальных услуг поставщиками социальных услуг в Тюменской области", на основании </w:t>
      </w:r>
      <w:hyperlink w:history="0" r:id="rId10" w:tooltip="Распоряжение Правительства Тюменской области от 28.06.2010 N 885-рп (ред. от 11.04.2025) &quot;О принятии исполнительными органами власти Тюменской области нормативных правовых актов&quot; {КонсультантПлюс}">
        <w:r>
          <w:rPr>
            <w:sz w:val="24"/>
            <w:color w:val="0000ff"/>
          </w:rPr>
          <w:t xml:space="preserve">распоряжения</w:t>
        </w:r>
      </w:hyperlink>
      <w:r>
        <w:rPr>
          <w:sz w:val="24"/>
        </w:rPr>
        <w:t xml:space="preserve"> Правительства Тюменской области от 28.06.2010 N 885-рп "О принятии исполнительными органами власти Тюменской области нормативных правовых актов", руководствуясь </w:t>
      </w:r>
      <w:hyperlink w:history="0" r:id="rId11" w:tooltip="Постановление Правительства Тюменской области от 28.12.2010 N 385-п (ред. от 23.12.2024) &quot;Об утверждении Положения о Департаменте социального развития Тюменской области&quot; (с изм. и доп., вступающими в силу с 01.03.2025) {КонсультантПлюс}">
        <w:r>
          <w:rPr>
            <w:sz w:val="24"/>
            <w:color w:val="0000ff"/>
          </w:rPr>
          <w:t xml:space="preserve">Положением</w:t>
        </w:r>
      </w:hyperlink>
      <w:r>
        <w:rPr>
          <w:sz w:val="24"/>
        </w:rPr>
        <w:t xml:space="preserve"> о Департаменте социального развития Тюменской области (далее - Департамент), утвержденным постановлением Правительства Тюменской области от 28.12.2010 N 385-п,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</w:t>
      </w:r>
      <w:hyperlink w:history="0" w:anchor="P30" w:tooltip="ПОЛОЖЕНИЕ">
        <w:r>
          <w:rPr>
            <w:sz w:val="24"/>
            <w:color w:val="0000ff"/>
          </w:rPr>
          <w:t xml:space="preserve">Положение</w:t>
        </w:r>
      </w:hyperlink>
      <w:r>
        <w:rPr>
          <w:sz w:val="24"/>
        </w:rPr>
        <w:t xml:space="preserve"> о технологии по сопровождению семей с инвалидами, детьми-инвалидами "Интеграционный консультант" согласно приложению к настоящему распоряжению.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Контроль за исполнением настоящего распоряжения возложить на начальника управления по вопросам социального обслуживания населения и делам инвалидов.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Настоящее распоряжение распространяет свое действие на правоотношения, возникшие с 01.07.2022.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Директор</w:t>
      </w:r>
    </w:p>
    <w:p>
      <w:pPr>
        <w:pStyle w:val="0"/>
        <w:jc w:val="right"/>
      </w:pPr>
      <w:r>
        <w:rPr>
          <w:sz w:val="24"/>
        </w:rPr>
        <w:t xml:space="preserve">Д.В.ГРАМОТИН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</w:t>
      </w:r>
    </w:p>
    <w:p>
      <w:pPr>
        <w:pStyle w:val="0"/>
        <w:jc w:val="right"/>
      </w:pPr>
      <w:r>
        <w:rPr>
          <w:sz w:val="24"/>
        </w:rPr>
        <w:t xml:space="preserve">к распоряжению Департамента</w:t>
      </w:r>
    </w:p>
    <w:p>
      <w:pPr>
        <w:pStyle w:val="0"/>
        <w:jc w:val="right"/>
      </w:pPr>
      <w:r>
        <w:rPr>
          <w:sz w:val="24"/>
        </w:rPr>
        <w:t xml:space="preserve">социального развития</w:t>
      </w:r>
    </w:p>
    <w:p>
      <w:pPr>
        <w:pStyle w:val="0"/>
        <w:jc w:val="right"/>
      </w:pPr>
      <w:r>
        <w:rPr>
          <w:sz w:val="24"/>
        </w:rPr>
        <w:t xml:space="preserve">Тюменской области</w:t>
      </w:r>
    </w:p>
    <w:p>
      <w:pPr>
        <w:pStyle w:val="0"/>
        <w:jc w:val="right"/>
      </w:pPr>
      <w:r>
        <w:rPr>
          <w:sz w:val="24"/>
        </w:rPr>
        <w:t xml:space="preserve">от 06.07.2022 N 31-р</w:t>
      </w:r>
    </w:p>
    <w:p>
      <w:pPr>
        <w:pStyle w:val="0"/>
        <w:jc w:val="both"/>
      </w:pPr>
      <w:r>
        <w:rPr>
          <w:sz w:val="24"/>
        </w:rPr>
      </w:r>
    </w:p>
    <w:bookmarkStart w:id="30" w:name="P30"/>
    <w:bookmarkEnd w:id="30"/>
    <w:p>
      <w:pPr>
        <w:pStyle w:val="2"/>
        <w:jc w:val="center"/>
      </w:pPr>
      <w:r>
        <w:rPr>
          <w:sz w:val="24"/>
        </w:rPr>
        <w:t xml:space="preserve">ПОЛОЖЕНИЕ</w:t>
      </w:r>
    </w:p>
    <w:p>
      <w:pPr>
        <w:pStyle w:val="2"/>
        <w:jc w:val="center"/>
      </w:pPr>
      <w:r>
        <w:rPr>
          <w:sz w:val="24"/>
        </w:rPr>
        <w:t xml:space="preserve">О ТЕХНОЛОГИИ ПО СОПРОВОЖДЕНИЮ СЕМЕЙ С ИНВАЛИДАМИ,</w:t>
      </w:r>
    </w:p>
    <w:p>
      <w:pPr>
        <w:pStyle w:val="2"/>
        <w:jc w:val="center"/>
      </w:pPr>
      <w:r>
        <w:rPr>
          <w:sz w:val="24"/>
        </w:rPr>
        <w:t xml:space="preserve">ДЕТЬМИ-ИНВАЛИДАМИ "ИНТЕГРАЦИОННЫЙ КОНСУЛЬТАНТ"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распоряжений Департамента социального развития Тюменской области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04.04.2023 </w:t>
            </w:r>
            <w:hyperlink w:history="0" r:id="rId12" w:tooltip="Распоряжение Департамента социального развития Тюменской области от 04.04.2023 N 14-р &quot;О внесении изменений в распоряжение от 06.07.2022 N 31-р&quot; {КонсультантПлюс}">
              <w:r>
                <w:rPr>
                  <w:sz w:val="24"/>
                  <w:color w:val="0000ff"/>
                </w:rPr>
                <w:t xml:space="preserve">N 14-р</w:t>
              </w:r>
            </w:hyperlink>
            <w:r>
              <w:rPr>
                <w:sz w:val="24"/>
                <w:color w:val="392c69"/>
              </w:rPr>
              <w:t xml:space="preserve">, от 22.01.2025 </w:t>
            </w:r>
            <w:hyperlink w:history="0" r:id="rId13" w:tooltip="Распоряжение Департамента социального развития Тюменской области от 22.01.2025 N 1-р &quot;О внесении изменений в распоряжение от 06.07.2022 N 31-р&quot; {КонсультантПлюс}">
              <w:r>
                <w:rPr>
                  <w:sz w:val="24"/>
                  <w:color w:val="0000ff"/>
                </w:rPr>
                <w:t xml:space="preserve">N 1-р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I. Общие положения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1.1. Настоящее Положение о технологии по сопровождению семей с инвалидами, детьми-инвалидами "Интеграционный консультант" (далее - Положение, технология "Интеграционный консультант") разработано в соответствии с Федеральными законами от 24.11.1995 </w:t>
      </w:r>
      <w:hyperlink w:history="0" r:id="rId14" w:tooltip="Федеральный закон от 24.11.1995 N 181-ФЗ (ред. от 29.10.2024) &quot;О социальной защите инвалидов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N 181-ФЗ</w:t>
        </w:r>
      </w:hyperlink>
      <w:r>
        <w:rPr>
          <w:sz w:val="24"/>
        </w:rPr>
        <w:t xml:space="preserve"> "О социальной защите инвалидов в Российской Федерации", от 28.12.2013 </w:t>
      </w:r>
      <w:hyperlink w:history="0" r:id="rId15" w:tooltip="Федеральный закон от 28.12.2013 N 442-ФЗ (ред. от 26.12.2024) &quot;Об основах социального обслуживания граждан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N 442-ФЗ</w:t>
        </w:r>
      </w:hyperlink>
      <w:r>
        <w:rPr>
          <w:sz w:val="24"/>
        </w:rPr>
        <w:t xml:space="preserve"> "Об основах социального обслуживания граждан в Российской Федерации", </w:t>
      </w:r>
      <w:hyperlink w:history="0" r:id="rId16" w:tooltip="Закон Тюменской области от 02.12.2014 N 108 (ред. от 20.09.2024) &quot;О перечне социальных услуг, предоставляемых поставщиками социальных услуг&quot; (принят Тюменской областной Думой 20.11.2014) (с изм. и доп., вступающими в силу с 01.03.2025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Тюменской области от 02.12.2014 N 108 "О перечне социальных услуг, предоставляемых поставщиками социальных услуг", </w:t>
      </w:r>
      <w:hyperlink w:history="0" r:id="rId17" w:tooltip="Постановление Правительства Тюменской области от 03.10.2014 N 510-п (ред. от 06.03.2025) &quot;Об утверждении Порядка предоставления социальных услуг поставщиками социальных услуг в Тюменской области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Тюменской области от 03.10.2014 N 510-п "Об утверждении Порядка предоставления социальных услуг поставщиками социальных услуг в Тюменской области" (далее - постановление N 510-п).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1.2. Положение определяет порядок реализации технологии "Интеграционный консультант".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1.3. Реализация технологии "Интеграционный консультант" осуществляется Автономным учреждением Тюменской области "Региональный центр сопровождения и комплексной реабилитации инвалидов", центрами (комплексными центрами) социального обслуживания населения и иными юридическими лицами независимо от их организационно-правовой формы и (или) индивидуальными предпринимателями, осуществляющими деятельность по предоставлению срочных социальных услуг в полустационарной форме социального обслуживания, включенными в Реестр поставщиков социальных услуг Тюменской области в соответствии с </w:t>
      </w:r>
      <w:hyperlink w:history="0" r:id="rId18" w:tooltip="Постановление Правительства Тюменской области от 03.09.2014 N 470-п (ред. от 10.11.2023) &quot;О формировании и ведении реестра поставщиков социальных услуг и регистра получателей социальных услуг&quot; (вместе с &quot;Порядком формирования и ведения реестра поставщиков социальных услуг Тюменской области&quot;, &quot;Порядком формирования и ведения регистра получателей социальных услуг Тюменской области&quot;)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Тюменской области от 03.09.2014 N 470-п "О формировании и ведении реестра поставщиков социальных услуг и регистра получателей социальных услуг" (далее - поставщики социальных услуг):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9" w:tooltip="Распоряжение Департамента социального развития Тюменской области от 22.01.2025 N 1-р &quot;О внесении изменений в распоряжение от 06.07.2022 N 31-р&quot; {КонсультантПлюс}">
        <w:r>
          <w:rPr>
            <w:sz w:val="24"/>
            <w:color w:val="0000ff"/>
          </w:rPr>
          <w:t xml:space="preserve">распоряжения</w:t>
        </w:r>
      </w:hyperlink>
      <w:r>
        <w:rPr>
          <w:sz w:val="24"/>
        </w:rPr>
        <w:t xml:space="preserve"> Департамента социального развития Тюменской области от 22.01.2025 N 1-р)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1.3.1. Начало реализации технологии "Интеграционный консультант" в АУТО "Региональный центр сопровождения и комплексной реабилитации инвалидов" - 2022 год;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20" w:tooltip="Распоряжение Департамента социального развития Тюменской области от 22.01.2025 N 1-р &quot;О внесении изменений в распоряжение от 06.07.2022 N 31-р&quot; {КонсультантПлюс}">
        <w:r>
          <w:rPr>
            <w:sz w:val="24"/>
            <w:color w:val="0000ff"/>
          </w:rPr>
          <w:t xml:space="preserve">распоряжения</w:t>
        </w:r>
      </w:hyperlink>
      <w:r>
        <w:rPr>
          <w:sz w:val="24"/>
        </w:rPr>
        <w:t xml:space="preserve"> Департамента социального развития Тюменской области от 22.01.2025 N 1-р)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1.3.2. Начало реализации технологии "Интеграционный консультант" в Центрах (комплексных центрах) социального обслуживания населения, иных юридических лиц - 2023 год.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1.4. Цель технологии "Интеграционный консультант" - своевременное выявление инвалидов, детей-инвалидов и членов их семей, нуждающихся в сопровождении, оказание помощи для преодоления трудной жизненной ситуации с учетом индивидуальных потребностей, повышение качества и уровня доступности предоставляемых государственных услуг.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1.5. В рамках реализации технологии "Интеграционный консультант" предоставление срочных социальных услуг осуществляется бесплатно в объемах и с периодичностью, предусмотренных </w:t>
      </w:r>
      <w:hyperlink w:history="0" r:id="rId21" w:tooltip="Постановление Правительства Тюменской области от 03.10.2014 N 510-п (ред. от 06.03.2025) &quot;Об утверждении Порядка предоставления социальных услуг поставщиками социальных услуг в Тюменской области&quot; {КонсультантПлюс}">
        <w:r>
          <w:rPr>
            <w:sz w:val="24"/>
            <w:color w:val="0000ff"/>
          </w:rPr>
          <w:t xml:space="preserve">подразделом 1 раздела 5</w:t>
        </w:r>
      </w:hyperlink>
      <w:r>
        <w:rPr>
          <w:sz w:val="24"/>
        </w:rPr>
        <w:t xml:space="preserve"> постановления N 510-п.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1.6. Учет срочных социальных услуг, оказанных в рамках технологии "Интеграционный консультант", осуществляется в порядке, утвержденном Департаментом социального развития Тюменской области.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1.6.1. Сведения о предоставленных услугах вносятся специалистом поставщика социальных услуг в Единую информационную систему социальной защиты населения Тюменской области (вкладка "Результаты" индивидуальной программы реабилитации и абилитации, мероприятие "Информирование и консультирование по вопросам социально-средовой реабилитации" с указанием даты консультирования посредством телефонной связи, периодичностью телефонных звонков, с заполнением поля "Комментарий").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1.7. Подтверждением предоставления срочных социальных услуг с использованием электронной или телефонной связи, информационно-телекоммуникационной сети "Интернет" является Журнал учета предоставления срочных социальных услуг, предоставленных с использованием электронной или телефонной связи, информационно-телекоммуникационной сети "Интернет", заполняемой по форме, утвержденной приказом Департамента социального развития Тюменской области "Об утверждении Порядка учета социальных услуг, предоставляемых поставщиками социальных услуг".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1.8. Информационно-методическую, аналитическую деятельность по реализации технологии "Интеграционный консультант" осуществляет АУТО "Региональный центр сопровождения и комплексной реабилитации инвалидов".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22" w:tooltip="Распоряжение Департамента социального развития Тюменской области от 22.01.2025 N 1-р &quot;О внесении изменений в распоряжение от 06.07.2022 N 31-р&quot; {КонсультантПлюс}">
        <w:r>
          <w:rPr>
            <w:sz w:val="24"/>
            <w:color w:val="0000ff"/>
          </w:rPr>
          <w:t xml:space="preserve">распоряжения</w:t>
        </w:r>
      </w:hyperlink>
      <w:r>
        <w:rPr>
          <w:sz w:val="24"/>
        </w:rPr>
        <w:t xml:space="preserve"> Департамента социального развития Тюменской области от 22.01.2025 N 1-р)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II. Основные понятия, используемые в Положении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2.1. Целевая категория по технологии "Интеграционный консультант" - граждане, впервые признанные федеральными учреждениями медико-социальной экспертизы, инвалидами I или II группы, имеющие ограничение способности к самообслуживанию, самостоятельному передвижению II, III степени или получившие категорию "ребенок-инвалид", а также члены их семей (за исключением граждан, страдающих психическими расстройствами, имеющих ограничение способности к контролю за своим поведением III степени, а также граждан, имеющих регистрацию в стационарных учреждениях органов социальной защиты населения, здравоохранения), нуждающиеся в комплексном сопровождении (далее - целевая категория, участники технологии).</w:t>
      </w:r>
    </w:p>
    <w:p>
      <w:pPr>
        <w:pStyle w:val="0"/>
        <w:jc w:val="both"/>
      </w:pPr>
      <w:r>
        <w:rPr>
          <w:sz w:val="24"/>
        </w:rPr>
        <w:t xml:space="preserve">(п. 2.1 в ред. </w:t>
      </w:r>
      <w:hyperlink w:history="0" r:id="rId23" w:tooltip="Распоряжение Департамента социального развития Тюменской области от 04.04.2023 N 14-р &quot;О внесении изменений в распоряжение от 06.07.2022 N 31-р&quot; {КонсультантПлюс}">
        <w:r>
          <w:rPr>
            <w:sz w:val="24"/>
            <w:color w:val="0000ff"/>
          </w:rPr>
          <w:t xml:space="preserve">распоряжения</w:t>
        </w:r>
      </w:hyperlink>
      <w:r>
        <w:rPr>
          <w:sz w:val="24"/>
        </w:rPr>
        <w:t xml:space="preserve"> Департамента социального развития Тюменской области от 04.04.2023 N 14-р)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2.2. Интеграционный консультант - специалист поставщика социальных услуг, который при необходимости помогает инвалиду, семье, воспитывающей ребенка-инвалида (из числа целевых категорий), решать проблемы, возникающие в процессе жизнедеятельности, связанные с инвалидностью, осуществляет информационное и организационное сопровождение при реализации индивидуальных программ реабилитации и абилитации инвалидов, детей-инвалидов в организациях различной ведомственной подчиненности в рамках реализации комплексного подхода к реабилитации и абилитации.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2.3. Комплексное сопровождение - комплекс услуг по оказанию целевой категории, законным (уполномоченным) представителям помощи в выборе реабилитационных организаций различной ведомственной принадлежности, формировании оптимального реабилитационного (абилитационного) маршрута, получении индивидуальной информационной поддержки при его реализации, своевременному оперативному реагированию на выявленные проблемы.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2.4. Индивидуальный реабилитационный маршрут - документ, содержащий перечень реабилитационных мероприятий, разработанный на основании рекомендаций, указанных в ИПРА, с учетом индивидуальной потребности в реабилитационных услугах, места получения реабилитационных услуг.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2.5. План комплексного сопровождения получателя услуг по технологии "Интеграционный консультант" - документ, в котором отражены мероприятия по оказанию гражданину помощи, не относящейся к реабилитационным и абилитационным услугам, в целях устранения причин, послуживших основанием ухудшения условий его жизнедеятельности.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2.6. Принципы технологии "Интеграционный консультант":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индивидуальный и дифференцированный подход к каждому участнику технологии с учетом потребностей и особенностей;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непрерывность, гарантирующая оказание содействия участнику технологии в процессе сопровождения на всех этапах помощи;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конфиденциальность информации об участниках технологии "Интеграционный консультант".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III. Способы и механизмы выявления граждан из числа целевой</w:t>
      </w:r>
    </w:p>
    <w:p>
      <w:pPr>
        <w:pStyle w:val="2"/>
        <w:jc w:val="center"/>
      </w:pPr>
      <w:r>
        <w:rPr>
          <w:sz w:val="24"/>
        </w:rPr>
        <w:t xml:space="preserve">категории в рамках технологии "Интеграционный консультант"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3.1. Выявление целевой категории по технологии "Интеграционный консультант" осуществляется специалистами поставщика социальных услуг посредством: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3.1.1. Получения сведений, сформированных по территориальному признаку, из Единой информационной системы социальной защиты населения Тюменской области о гражданах, впервые признанных федеральными учреждениями медико-социальной экспертизы, инвалидами I или II группы, имеющих ограничение способности к самообслуживанию, к самостоятельному передвижению II, III степени, или получивших категорию "ребенок-инвалид".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24" w:tooltip="Распоряжение Департамента социального развития Тюменской области от 04.04.2023 N 14-р &quot;О внесении изменений в распоряжение от 06.07.2022 N 31-р&quot; {КонсультантПлюс}">
        <w:r>
          <w:rPr>
            <w:sz w:val="24"/>
            <w:color w:val="0000ff"/>
          </w:rPr>
          <w:t xml:space="preserve">распоряжения</w:t>
        </w:r>
      </w:hyperlink>
      <w:r>
        <w:rPr>
          <w:sz w:val="24"/>
        </w:rPr>
        <w:t xml:space="preserve"> Департамента социального развития Тюменской области от 04.04.2023 N 14-р)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Выгрузка сведений производится ежемесячно (до 10 числа месяца, следующего за отчетным периодом);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3.1.2. Проведения разъяснительной, информационно-просветительской работы при обращении гражданина из числа целевой категории, законного (уполномоченного) представителя, на личный прием к поставщику социальных услуг;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3.1.3. Взаимодействия с региональными/местными общественными организациями инвалидов.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 На основании полученных сведений специалисты поставщика социальных услуг ежемесячно (в срок до 15 числа месяца, следующего за отчетным периодом) формируют </w:t>
      </w:r>
      <w:hyperlink w:history="0" w:anchor="P121" w:tooltip="Реестр граждан, впервые признанных федеральными учреждениями">
        <w:r>
          <w:rPr>
            <w:sz w:val="24"/>
            <w:color w:val="0000ff"/>
          </w:rPr>
          <w:t xml:space="preserve">Реестр</w:t>
        </w:r>
      </w:hyperlink>
      <w:r>
        <w:rPr>
          <w:sz w:val="24"/>
        </w:rPr>
        <w:t xml:space="preserve"> граждан, впервые признанных федеральными учреждениями медико-социальной экспертизы инвалидами I или II группы или получивших категорию "ребенок-инвалид" (далее - Реестр), по форме согласно приложению N 1 к настоящему Положению.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Реестр формируется в хронологической последовательности по дате получения сведений в электронном виде.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 В целях обеспечения доступности и своевременности получения реабилитационных и абилитационных мероприятий, предусмотренных в ИПРА, специалистами поставщика социальных услуг после формирования Реестра, разрабатывается Индивидуальный реабилитационный </w:t>
      </w:r>
      <w:hyperlink w:history="0" w:anchor="P224" w:tooltip="                  Индивидуальный реабилитационный маршрут">
        <w:r>
          <w:rPr>
            <w:sz w:val="24"/>
            <w:color w:val="0000ff"/>
          </w:rPr>
          <w:t xml:space="preserve">маршрут</w:t>
        </w:r>
      </w:hyperlink>
      <w:r>
        <w:rPr>
          <w:sz w:val="24"/>
        </w:rPr>
        <w:t xml:space="preserve"> (далее - Маршрут), по форме согласно приложению N 2 к настоящему Положению.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3.3.1. Маршрут содержит перечень организаций различной ведомственной принадлежности, участвующих в реализации ИПРА, с учетом территориальной близости к месту проживания (фактического проживания) целевой категории, графики и режим работы, контактные данные сотрудников, информацию о видах реабилитационных и абилитационных мероприятий, предусмотренных в ИПРА, а также отметку о формировании Индивидуального плана комплексного сопровождения (отметка проставляется только в случае наличия нуждаемости в комплексном сопровождении, согласно </w:t>
      </w:r>
      <w:hyperlink w:history="0" w:anchor="P90" w:tooltip="4.3. В случае наличия нуждаемости в комплексном сопровождении и социальной поддержке составляется План, по форме согласно приложению N 3 к настоящему Положению. Содержание Плана носит индивидуальный характер и заполняется специалистом поставщика социальных услуг в зависимости от интересующих гражданина из числа целевой категории, законных (уполномоченных) представителей, вопросов, озвученных гражданином в ходе информирования.">
        <w:r>
          <w:rPr>
            <w:sz w:val="24"/>
            <w:color w:val="0000ff"/>
          </w:rPr>
          <w:t xml:space="preserve">пункту 4.3</w:t>
        </w:r>
      </w:hyperlink>
      <w:r>
        <w:rPr>
          <w:sz w:val="24"/>
        </w:rPr>
        <w:t xml:space="preserve"> настоящего Положения).</w:t>
      </w:r>
    </w:p>
    <w:bookmarkStart w:id="80" w:name="P80"/>
    <w:bookmarkEnd w:id="8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3.4. Маршрут направляется специалистами поставщика социальных услуг гражданину из числа целевой категории, законному (уполномоченному) представителю посредством почтового отправления или направления на электронную почту ежемесячно в срок до 30 числа месяца, следующего за отчетным, о чем проставляется соответствующая отметка в Реестре.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IV. Особенности информирования граждан из числа целевой</w:t>
      </w:r>
    </w:p>
    <w:p>
      <w:pPr>
        <w:pStyle w:val="2"/>
        <w:jc w:val="center"/>
      </w:pPr>
      <w:r>
        <w:rPr>
          <w:sz w:val="24"/>
        </w:rPr>
        <w:t xml:space="preserve">категории в рамках технологии "Интеграционный консультант"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4.1. Информирование граждан, указанных в Реестре, осуществляется специалистами поставщика социальных услуг с использованием телефонной связи в течение 7 рабочих дней со дня формирования сведений в Реестре (о чем делается соответствующая отметка в Реестре), по следующим вопросам: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о рекомендованных видах реабилитационных и абилитационных мероприятий (услуг), предусмотренных в ИПРА;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о действующих в Тюменской области и на территории проживания целевой категории организациях различной ведомственной принадлежности, предоставляющих реабилитационные (абилитационные) услуги и мероприятия, в рамках ИПРА;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о разработке Маршрута и его направлении (посредством почтового отправления или направления на электронную почту).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4.2. При информировании специалист поставщика социальных услуг в целях определения нуждаемости целевой категории в комплексном сопровождении и социальной поддержке уточняет у граждан из числа целевой категории, законных (уполномоченных) представителей, дополнительную информацию о нуждаемости в сопровождении при получении иных видов помощи (услуг), не относящихся к реабилитационным и абилитационным услугам для возможного составления Индивидуального плана комплексного сопровождения (далее - План).</w:t>
      </w:r>
    </w:p>
    <w:bookmarkStart w:id="90" w:name="P90"/>
    <w:bookmarkEnd w:id="9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4.3. В случае наличия нуждаемости в комплексном сопровождении и социальной поддержке составляется </w:t>
      </w:r>
      <w:hyperlink w:history="0" w:anchor="P316" w:tooltip="План комплексного сопровождения получателя услуг">
        <w:r>
          <w:rPr>
            <w:sz w:val="24"/>
            <w:color w:val="0000ff"/>
          </w:rPr>
          <w:t xml:space="preserve">План</w:t>
        </w:r>
      </w:hyperlink>
      <w:r>
        <w:rPr>
          <w:sz w:val="24"/>
        </w:rPr>
        <w:t xml:space="preserve">, по форме согласно приложению N 3 к настоящему Положению. Содержание Плана носит индивидуальный характер и заполняется специалистом поставщика социальных услуг в зависимости от интересующих гражданина из числа целевой категории, законных (уполномоченных) представителей, вопросов, озвученных гражданином в ходе информирования.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4.4. План составляется и ведется в электронном виде, дата формирования Плана и срок окончания его реализации также отражаются в Реестре.</w:t>
      </w:r>
    </w:p>
    <w:bookmarkStart w:id="92" w:name="P92"/>
    <w:bookmarkEnd w:id="9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4.5. После составления Плана специалист поставщика социальных услуг осуществляет взаимодействие с организациями различной ведомственной принадлежности, региональными/местными общественными организациями инвалидов, благотворительными фондами и иными организациями, не участвующими в реализации ИПРА, с целью оказания гражданину из числа целевой категории дополнительного возможного содействия в решении интересующих вопросов.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Сведения об организации, с которой осуществлялось взаимодействие, а также дата взаимодействия с организацией, фиксируются в Плане.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4.6. Заполненный План по итогам взаимодействия с организациями, указанными в </w:t>
      </w:r>
      <w:hyperlink w:history="0" w:anchor="P92" w:tooltip="4.5. После составления Плана специалист поставщика социальных услуг осуществляет взаимодействие с организациями различной ведомственной принадлежности, региональными/местными общественными организациями инвалидов, благотворительными фондами и иными организациями, не участвующими в реализации ИПРА, с целью оказания гражданину из числа целевой категории дополнительного возможного содействия в решении интересующих вопросов.">
        <w:r>
          <w:rPr>
            <w:sz w:val="24"/>
            <w:color w:val="0000ff"/>
          </w:rPr>
          <w:t xml:space="preserve">п. 4.5</w:t>
        </w:r>
      </w:hyperlink>
      <w:r>
        <w:rPr>
          <w:sz w:val="24"/>
        </w:rPr>
        <w:t xml:space="preserve"> настоящего Положения, доводится до сведения граждан из числа целевой категории, законных (уполномоченных) представителей, одновременно с Маршрутом посредством почтового отправления или направления на электронную почту, в сроки, указанные в </w:t>
      </w:r>
      <w:hyperlink w:history="0" w:anchor="P80" w:tooltip="3.4. Маршрут направляется специалистами поставщика социальных услуг гражданину из числа целевой категории, законному (уполномоченному) представителю посредством почтового отправления или направления на электронную почту ежемесячно в срок до 30 числа месяца, следующего за отчетным, о чем проставляется соответствующая отметка в Реестре.">
        <w:r>
          <w:rPr>
            <w:sz w:val="24"/>
            <w:color w:val="0000ff"/>
          </w:rPr>
          <w:t xml:space="preserve">п. 3.4</w:t>
        </w:r>
      </w:hyperlink>
      <w:r>
        <w:rPr>
          <w:sz w:val="24"/>
        </w:rPr>
        <w:t xml:space="preserve"> настоящего Положения, о чем проставляется соответствующая отметка в Реестре.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4.7. Сведения об информировании, отсутствии необходимости в составлении Плана заносятся в Реестр.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V. Контроль за реализацией технологии</w:t>
      </w:r>
    </w:p>
    <w:p>
      <w:pPr>
        <w:pStyle w:val="2"/>
        <w:jc w:val="center"/>
      </w:pPr>
      <w:r>
        <w:rPr>
          <w:sz w:val="24"/>
        </w:rPr>
        <w:t xml:space="preserve">"Интеграционный консультант"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5.1. Текущий контроль за реализацией технологии "Интеграционный консультант" осуществляет руководитель поставщика социальных услуг.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 Поставщики социальных услуг 1 раз в полугодие до 25 числа месяца, следующего за отчетным периодом, формируют </w:t>
      </w:r>
      <w:hyperlink w:history="0" w:anchor="P370" w:tooltip="Приложение N 4">
        <w:r>
          <w:rPr>
            <w:sz w:val="24"/>
            <w:color w:val="0000ff"/>
          </w:rPr>
          <w:t xml:space="preserve">отчет</w:t>
        </w:r>
      </w:hyperlink>
      <w:r>
        <w:rPr>
          <w:sz w:val="24"/>
        </w:rPr>
        <w:t xml:space="preserve"> о реализации технологии по сопровождению семей с инвалидами, детьми-инвалидами "Интеграционный консультант", по форме согласно приложению N 4 к настоящему Положению, и направляют в АУТО "Региональный центр сопровождения и комплексной реабилитации инвалидов" (начало предоставления отчета для АУТО "Региональный центр сопровождения и комплексной реабилитации инвалидов" - 2022 год, для иных поставщиков социальных услуг - 2023 год).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25" w:tooltip="Распоряжение Департамента социального развития Тюменской области от 22.01.2025 N 1-р &quot;О внесении изменений в распоряжение от 06.07.2022 N 31-р&quot; {КонсультантПлюс}">
        <w:r>
          <w:rPr>
            <w:sz w:val="24"/>
            <w:color w:val="0000ff"/>
          </w:rPr>
          <w:t xml:space="preserve">распоряжения</w:t>
        </w:r>
      </w:hyperlink>
      <w:r>
        <w:rPr>
          <w:sz w:val="24"/>
        </w:rPr>
        <w:t xml:space="preserve"> Департамента социального развития Тюменской области от 22.01.2025 N 1-р)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5.3. Контроль за полнотой и качеством предоставления технологии "Интеграционный консультант" осуществляет Департамент. Оценка эффективности реализации технологии "Интеграционный консультант" осуществляется 1 раз в полугодие, на основании следующих показателей.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35"/>
        <w:gridCol w:w="4535"/>
      </w:tblGrid>
      <w:tr>
        <w:tc>
          <w:tcPr>
            <w:tcW w:w="453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показателя</w:t>
            </w:r>
          </w:p>
        </w:tc>
        <w:tc>
          <w:tcPr>
            <w:tcW w:w="453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Методы расчета показателей </w:t>
            </w:r>
            <w:hyperlink w:history="0" w:anchor="P112" w:tooltip="&lt;*&gt; допустимо возможное отклонение - (-10%)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453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Доля инвалидов, детей-инвалидов, получивших индивидуальный реабилитационный маршрут, от общей численности инвалидов, детей-инвалидов, относящихся к целевой категории</w:t>
            </w:r>
          </w:p>
        </w:tc>
        <w:tc>
          <w:tcPr>
            <w:tcW w:w="453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Количество инвалидов, детей-инвалидов, получивших индивидуальный реабилитационный маршрут / общее число инвалидов, детей-инвалидов, относящихся к целевой категории x 100</w:t>
            </w:r>
          </w:p>
        </w:tc>
      </w:tr>
      <w:tr>
        <w:tc>
          <w:tcPr>
            <w:gridSpan w:val="2"/>
            <w:tcW w:w="907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Показатель качества - 100%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--------------------------------</w:t>
      </w:r>
    </w:p>
    <w:bookmarkStart w:id="112" w:name="P112"/>
    <w:bookmarkEnd w:id="11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&lt;*&gt; допустимо возможное отклонение - (-10%).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1</w:t>
      </w:r>
    </w:p>
    <w:p>
      <w:pPr>
        <w:pStyle w:val="0"/>
        <w:jc w:val="right"/>
      </w:pPr>
      <w:r>
        <w:rPr>
          <w:sz w:val="24"/>
        </w:rPr>
        <w:t xml:space="preserve">к Положению</w:t>
      </w:r>
    </w:p>
    <w:p>
      <w:pPr>
        <w:pStyle w:val="0"/>
        <w:jc w:val="both"/>
      </w:pPr>
      <w:r>
        <w:rPr>
          <w:sz w:val="24"/>
        </w:rPr>
      </w:r>
    </w:p>
    <w:bookmarkStart w:id="121" w:name="P121"/>
    <w:bookmarkEnd w:id="121"/>
    <w:p>
      <w:pPr>
        <w:pStyle w:val="0"/>
        <w:jc w:val="center"/>
      </w:pPr>
      <w:r>
        <w:rPr>
          <w:sz w:val="24"/>
        </w:rPr>
        <w:t xml:space="preserve">Реестр граждан, впервые признанных федеральными учреждениями</w:t>
      </w:r>
    </w:p>
    <w:p>
      <w:pPr>
        <w:pStyle w:val="0"/>
        <w:jc w:val="center"/>
      </w:pPr>
      <w:r>
        <w:rPr>
          <w:sz w:val="24"/>
        </w:rPr>
        <w:t xml:space="preserve">медико-социальной экспертизы инвалидами I или II группы</w:t>
      </w:r>
    </w:p>
    <w:p>
      <w:pPr>
        <w:pStyle w:val="0"/>
        <w:jc w:val="center"/>
      </w:pPr>
      <w:r>
        <w:rPr>
          <w:sz w:val="24"/>
        </w:rPr>
        <w:t xml:space="preserve">или получивших категорию "ребенок-инвалид"</w:t>
      </w:r>
    </w:p>
    <w:p>
      <w:pPr>
        <w:pStyle w:val="0"/>
        <w:jc w:val="both"/>
      </w:pPr>
      <w:r>
        <w:rPr>
          <w:sz w:val="24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W w:w="5000" w:type="pct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1234"/>
        <w:gridCol w:w="1549"/>
        <w:gridCol w:w="1339"/>
        <w:gridCol w:w="1020"/>
        <w:gridCol w:w="1114"/>
        <w:gridCol w:w="1417"/>
        <w:gridCol w:w="1928"/>
        <w:gridCol w:w="1587"/>
        <w:gridCol w:w="1474"/>
        <w:gridCol w:w="1814"/>
        <w:gridCol w:w="1924"/>
        <w:gridCol w:w="1924"/>
        <w:gridCol w:w="1894"/>
      </w:tblGrid>
      <w:tr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2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 выявления граждан из числа целевой категории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Источник получения информации </w:t>
            </w:r>
            <w:hyperlink w:history="0" w:anchor="P212" w:tooltip="&lt;*&gt; условные обозначения: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  <w:tc>
          <w:tcPr>
            <w:tcW w:w="13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Ф.И.О. гражданина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 установления инвалидности</w:t>
            </w:r>
          </w:p>
        </w:tc>
        <w:tc>
          <w:tcPr>
            <w:tcW w:w="11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Целевая категория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(указать)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 информирования в рамках технологии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Имеется/отсутствует необходимость в составлении индивидуального реабилитационного маршрута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 направления индивидуального реабилитационного маршрута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Способ направления индивидуального реабилитационного маршрута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Имеется/отсутствует необходимость в формировании индивидуального плана комплексного сопровождения</w:t>
            </w:r>
          </w:p>
        </w:tc>
        <w:tc>
          <w:tcPr>
            <w:tcW w:w="19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 формировании индивидуального плана комплексного сопровождения</w:t>
            </w:r>
          </w:p>
        </w:tc>
        <w:tc>
          <w:tcPr>
            <w:tcW w:w="19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Способ направления индивидуального плана комплексного сопровождения</w:t>
            </w:r>
          </w:p>
        </w:tc>
        <w:tc>
          <w:tcPr>
            <w:tcW w:w="18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Реализован индивидуальный план комплексного сопровождения формирования (дата окончания реализации)</w:t>
            </w:r>
          </w:p>
        </w:tc>
      </w:tr>
      <w:tr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4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4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4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4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4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--------------------------------</w:t>
      </w:r>
    </w:p>
    <w:bookmarkStart w:id="212" w:name="P212"/>
    <w:bookmarkEnd w:id="21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&lt;*&gt; условные обозначения: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БД - банк данных (Единая информационная система социальной защиты населения Тюменской области);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ЛП - личный прием;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ОО - сведения общественных организаций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2</w:t>
      </w:r>
    </w:p>
    <w:p>
      <w:pPr>
        <w:pStyle w:val="0"/>
        <w:jc w:val="right"/>
      </w:pPr>
      <w:r>
        <w:rPr>
          <w:sz w:val="24"/>
        </w:rPr>
        <w:t xml:space="preserve">к Положению</w:t>
      </w:r>
    </w:p>
    <w:p>
      <w:pPr>
        <w:pStyle w:val="0"/>
        <w:jc w:val="both"/>
      </w:pPr>
      <w:r>
        <w:rPr>
          <w:sz w:val="24"/>
        </w:rPr>
      </w:r>
    </w:p>
    <w:bookmarkStart w:id="224" w:name="P224"/>
    <w:bookmarkEnd w:id="224"/>
    <w:p>
      <w:pPr>
        <w:pStyle w:val="1"/>
        <w:jc w:val="both"/>
      </w:pPr>
      <w:r>
        <w:rPr>
          <w:sz w:val="20"/>
        </w:rPr>
        <w:t xml:space="preserve">                  Индивидуальный реабилитационный маршрут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1. Ф.И.О. ГРАЖДАНИНА 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1.1. Ф.И.О. ЗАКОННОГО (УПОЛНОМОЧЕННОГО) ПРЕДСТАВИТЕЛЯ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2. ДАТА РОЖДЕНИЯ 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3. АДРЕС ФАКТИЧЕСКОГО</w:t>
      </w:r>
    </w:p>
    <w:p>
      <w:pPr>
        <w:pStyle w:val="1"/>
        <w:jc w:val="both"/>
      </w:pPr>
      <w:r>
        <w:rPr>
          <w:sz w:val="20"/>
        </w:rPr>
        <w:t xml:space="preserve">ПРОЖИВАНИЯ 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4. УСЛУГИ В РАМКАХ РЕАЛИЗАЦИИ ИПР(А):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4"/>
        <w:gridCol w:w="3439"/>
        <w:gridCol w:w="1639"/>
        <w:gridCol w:w="1639"/>
        <w:gridCol w:w="1489"/>
        <w:gridCol w:w="1429"/>
        <w:gridCol w:w="1399"/>
      </w:tblGrid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/N</w:t>
            </w:r>
          </w:p>
        </w:tc>
        <w:tc>
          <w:tcPr>
            <w:tcW w:w="34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Рекомендованные виды реабилитационных и абилитационных мероприятий, предусмотренных в ИПРА</w:t>
            </w:r>
          </w:p>
        </w:tc>
        <w:tc>
          <w:tcPr>
            <w:tcW w:w="16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услуги</w:t>
            </w:r>
          </w:p>
        </w:tc>
        <w:tc>
          <w:tcPr>
            <w:tcW w:w="16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организации исполнителя (в т.ч. на территории проживания)</w:t>
            </w:r>
          </w:p>
        </w:tc>
        <w:tc>
          <w:tcPr>
            <w:tcW w:w="148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Адрес организации, электронная почта</w:t>
            </w:r>
          </w:p>
        </w:tc>
        <w:tc>
          <w:tcPr>
            <w:tcW w:w="142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График и режим работы организации</w:t>
            </w:r>
          </w:p>
        </w:tc>
        <w:tc>
          <w:tcPr>
            <w:tcW w:w="139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Контактный телефон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34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Мероприятия медицинской реабилитации или абилитации</w:t>
            </w:r>
          </w:p>
        </w:tc>
        <w:tc>
          <w:tcPr>
            <w:tcW w:w="16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8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2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9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34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Мероприятия по психолого-педагогической реабилитации или абилитации</w:t>
            </w:r>
          </w:p>
        </w:tc>
        <w:tc>
          <w:tcPr>
            <w:tcW w:w="16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8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2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9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34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Мероприятия по профессиональной реабилитации или абилитации</w:t>
            </w:r>
          </w:p>
        </w:tc>
        <w:tc>
          <w:tcPr>
            <w:tcW w:w="16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8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2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9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34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Мероприятия социальной реабилитации или абилитации</w:t>
            </w:r>
          </w:p>
        </w:tc>
        <w:tc>
          <w:tcPr>
            <w:tcW w:w="16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8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2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9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34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Физкультурно-оздоровительные мероприятия, мероприятия по занятию спортом</w:t>
            </w:r>
          </w:p>
        </w:tc>
        <w:tc>
          <w:tcPr>
            <w:tcW w:w="16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8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2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9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34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Федеральные технические средства реабилитации</w:t>
            </w:r>
          </w:p>
        </w:tc>
        <w:tc>
          <w:tcPr>
            <w:tcW w:w="16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8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2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9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34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Региональные технические средства реабилитации</w:t>
            </w:r>
          </w:p>
        </w:tc>
        <w:tc>
          <w:tcPr>
            <w:tcW w:w="16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8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2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9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34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.....</w:t>
            </w:r>
          </w:p>
        </w:tc>
        <w:tc>
          <w:tcPr>
            <w:tcW w:w="16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8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2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9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Маршрут разработал 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(Ф.И.О., должность специалиста, наименование организации,</w:t>
      </w:r>
    </w:p>
    <w:p>
      <w:pPr>
        <w:pStyle w:val="1"/>
        <w:jc w:val="both"/>
      </w:pPr>
      <w:r>
        <w:rPr>
          <w:sz w:val="20"/>
        </w:rPr>
        <w:t xml:space="preserve">                                    контактный телефон)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Учитывая наличие потребности/заинтересованности в комплексном сопровождении</w:t>
      </w:r>
    </w:p>
    <w:p>
      <w:pPr>
        <w:pStyle w:val="1"/>
        <w:jc w:val="both"/>
      </w:pPr>
      <w:r>
        <w:rPr>
          <w:sz w:val="20"/>
        </w:rPr>
        <w:t xml:space="preserve">и  социальной  поддержке Вам (Вашему ребенку) составлен Индивидуальный план</w:t>
      </w:r>
    </w:p>
    <w:p>
      <w:pPr>
        <w:pStyle w:val="1"/>
        <w:jc w:val="both"/>
      </w:pPr>
      <w:r>
        <w:rPr>
          <w:sz w:val="20"/>
        </w:rPr>
        <w:t xml:space="preserve">комплексного сопровождения</w:t>
      </w:r>
    </w:p>
    <w:p>
      <w:pPr>
        <w:pStyle w:val="1"/>
        <w:jc w:val="both"/>
      </w:pPr>
      <w:r>
        <w:rPr>
          <w:sz w:val="20"/>
        </w:rPr>
        <w:t xml:space="preserve">P.S. (данная  отметка не указывается, если Индивидуальный план комплексного</w:t>
      </w:r>
    </w:p>
    <w:p>
      <w:pPr>
        <w:pStyle w:val="1"/>
        <w:jc w:val="both"/>
      </w:pPr>
      <w:r>
        <w:rPr>
          <w:sz w:val="20"/>
        </w:rPr>
        <w:t xml:space="preserve">сопровождения не составлялся)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3</w:t>
      </w:r>
    </w:p>
    <w:p>
      <w:pPr>
        <w:pStyle w:val="0"/>
        <w:jc w:val="right"/>
      </w:pPr>
      <w:r>
        <w:rPr>
          <w:sz w:val="24"/>
        </w:rPr>
        <w:t xml:space="preserve">к Положению</w:t>
      </w:r>
    </w:p>
    <w:p>
      <w:pPr>
        <w:pStyle w:val="0"/>
        <w:jc w:val="both"/>
      </w:pPr>
      <w:r>
        <w:rPr>
          <w:sz w:val="24"/>
        </w:rPr>
      </w:r>
    </w:p>
    <w:bookmarkStart w:id="316" w:name="P316"/>
    <w:bookmarkEnd w:id="316"/>
    <w:p>
      <w:pPr>
        <w:pStyle w:val="0"/>
        <w:jc w:val="center"/>
      </w:pPr>
      <w:r>
        <w:rPr>
          <w:sz w:val="24"/>
        </w:rPr>
        <w:t xml:space="preserve">План комплексного сопровождения получателя услуг</w:t>
      </w:r>
    </w:p>
    <w:p>
      <w:pPr>
        <w:pStyle w:val="0"/>
        <w:jc w:val="center"/>
      </w:pPr>
      <w:r>
        <w:rPr>
          <w:sz w:val="24"/>
        </w:rPr>
        <w:t xml:space="preserve">по технологии "Интеграционный консультант"</w:t>
      </w:r>
    </w:p>
    <w:p>
      <w:pPr>
        <w:pStyle w:val="0"/>
        <w:jc w:val="center"/>
      </w:pPr>
      <w:r>
        <w:rPr>
          <w:sz w:val="24"/>
        </w:rPr>
        <w:t xml:space="preserve">и членов его семьи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551"/>
        <w:gridCol w:w="10091"/>
      </w:tblGrid>
      <w:tr>
        <w:tc>
          <w:tcPr>
            <w:tcW w:w="2551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Ф.И.О. инвалида, ребенка-инвалида (законного (уполномоченного) представителя)</w:t>
            </w:r>
          </w:p>
        </w:tc>
        <w:tc>
          <w:tcPr>
            <w:tcW w:w="10091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категория: _____________________________________________________________________________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адрес: _________________________________________________________________________________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тел. ___________________________________________________________________________________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2891"/>
        <w:gridCol w:w="4309"/>
        <w:gridCol w:w="3005"/>
        <w:gridCol w:w="1834"/>
      </w:tblGrid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Перечень вопросов, интересующих гражданина, законного уполномоченного представителя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(сформирован со слов гражданина)</w:t>
            </w:r>
          </w:p>
        </w:tc>
        <w:tc>
          <w:tcPr>
            <w:tcW w:w="430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организаций, с которой осуществлялось взаимодействие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(указывается полное наименование организации, ссылка на официальный сайт, адрес электронной почты, место нахождения, часы работы)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Ф.И.О., должность специалиста организации, с которым осуществлялось взаимодействие (указываются контактные данные специалиста)</w:t>
            </w:r>
          </w:p>
        </w:tc>
        <w:tc>
          <w:tcPr>
            <w:tcW w:w="18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Примечание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(заполняется в случае наличия дополнительной информации)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30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30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30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30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30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622"/>
      </w:tblGrid>
      <w:tr>
        <w:tc>
          <w:tcPr>
            <w:tcW w:w="116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Дата составления плана "_____" __________________ 20__ г.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- - - - - - - - - - - - - - - - - - - - - - - - - - - - - - - - - - - - - - - - - - - - - - - - - - - - -</w:t>
            </w:r>
          </w:p>
        </w:tc>
      </w:tr>
      <w:tr>
        <w:tc>
          <w:tcPr>
            <w:tcW w:w="116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План разработал 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(указывается Ф.И.О., должность специалиста, ответственного за реализацию Плана, контактный телефон)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bookmarkStart w:id="370" w:name="P370"/>
    <w:bookmarkEnd w:id="370"/>
    <w:p>
      <w:pPr>
        <w:pStyle w:val="0"/>
        <w:outlineLvl w:val="1"/>
        <w:jc w:val="right"/>
      </w:pPr>
      <w:r>
        <w:rPr>
          <w:sz w:val="24"/>
        </w:rPr>
        <w:t xml:space="preserve">Приложение N 4</w:t>
      </w:r>
    </w:p>
    <w:p>
      <w:pPr>
        <w:pStyle w:val="0"/>
        <w:jc w:val="right"/>
      </w:pPr>
      <w:r>
        <w:rPr>
          <w:sz w:val="24"/>
        </w:rPr>
        <w:t xml:space="preserve">к Положению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13672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hyperlink w:history="0" r:id="rId28" w:tooltip="Распоряжение Департамента социального развития Тюменской области от 22.01.2025 N 1-р &quot;О внесении изменений в распоряжение от 06.07.2022 N 31-р&quo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  <w:color w:val="392c69"/>
              </w:rPr>
              <w:t xml:space="preserve"> Департамента социального развития Тюменской области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22.01.2025 N 1-р)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W w:w="5000" w:type="pct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1639"/>
        <w:gridCol w:w="934"/>
        <w:gridCol w:w="2209"/>
        <w:gridCol w:w="1174"/>
        <w:gridCol w:w="1020"/>
        <w:gridCol w:w="934"/>
        <w:gridCol w:w="2209"/>
        <w:gridCol w:w="1174"/>
        <w:gridCol w:w="1020"/>
        <w:gridCol w:w="934"/>
        <w:gridCol w:w="2209"/>
        <w:gridCol w:w="1174"/>
        <w:gridCol w:w="1020"/>
      </w:tblGrid>
      <w:tr>
        <w:tc>
          <w:tcPr>
            <w:tcW w:w="45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1639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организации социального обслуживания</w:t>
            </w:r>
          </w:p>
        </w:tc>
        <w:tc>
          <w:tcPr>
            <w:gridSpan w:val="12"/>
            <w:tcW w:w="160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Отчет о реализации технологии по сопровождению семей с инвалидами, детьми-инвалидами "Интеграционный консультант", по состоянию на ___________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4"/>
            <w:tcW w:w="53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Выявление</w:t>
            </w:r>
          </w:p>
        </w:tc>
        <w:tc>
          <w:tcPr>
            <w:gridSpan w:val="4"/>
            <w:tcW w:w="53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Составление индивидуального реабилитационного маршрута</w:t>
            </w:r>
          </w:p>
        </w:tc>
        <w:tc>
          <w:tcPr>
            <w:gridSpan w:val="4"/>
            <w:tcW w:w="53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Составление плана комплексного сопровождения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9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ВСЕГО:</w:t>
            </w:r>
          </w:p>
        </w:tc>
        <w:tc>
          <w:tcPr>
            <w:tcW w:w="220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Граждане из числа целевой категории, имеющие 1/2 группу инвалидности и ограничение способности к самообслуживанию, самостоятельному передвижению 2, 3 ст., выявленные за отчетный период, чел.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из них: участники СВО, чел.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Дети-инвалиды, чел.</w:t>
            </w:r>
          </w:p>
        </w:tc>
        <w:tc>
          <w:tcPr>
            <w:tcW w:w="9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ВСЕГО:</w:t>
            </w:r>
          </w:p>
        </w:tc>
        <w:tc>
          <w:tcPr>
            <w:tcW w:w="220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Количество граждан из числа целевой категории, имеющих 1/2 группу инвалидности и ограничение способности к самообслуживанию, самостоятельному передвижению 2, 3 ст., в отношении которых в отчетном периоде составлен индивидуальный реабилитационный маршрут, чел.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из них: участники СВО, чел.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Дети-инвалиды, чел.</w:t>
            </w:r>
          </w:p>
        </w:tc>
        <w:tc>
          <w:tcPr>
            <w:tcW w:w="9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ВСЕГО:</w:t>
            </w:r>
          </w:p>
        </w:tc>
        <w:tc>
          <w:tcPr>
            <w:tcW w:w="220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Количество граждан из числа целевой категории, имеющих ограничение способности к самообслуживанию, самостоятельному передвижению 2, 3 ст., в отношении которых в отчетном периоде составлен план комплексного сопровождения, чел.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из них: участники СВО, чел.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Дети-инвалиды, чел.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6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9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20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9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220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9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</w:t>
            </w:r>
          </w:p>
        </w:tc>
        <w:tc>
          <w:tcPr>
            <w:tcW w:w="220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0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0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0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6"/>
      <w:headerReference w:type="first" r:id="rId26"/>
      <w:footerReference w:type="default" r:id="rId27"/>
      <w:footerReference w:type="first" r:id="rId27"/>
      <w:pgSz w:w="16838" w:h="11906" w:orient="landscape"/>
      <w:pgMar w:top="1133" w:right="397" w:bottom="566" w:left="397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Департамента социального развития Тюменской области от 06.07.2022 N 31-р</w:t>
            <w:br/>
            <w:t>(ред. от 22.01.2025)</w:t>
            <w:br/>
            <w:t>"Об утвержден...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05.06.2025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Департамента социального развития Тюменской области от 06.07.2022 N 31-р</w:t>
            <w:br/>
            <w:t>(ред. от 22.01.2025)</w:t>
            <w:br/>
            <w:t>"Об утвержден...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05.06.2025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26&amp;n=199198&amp;date=05.06.2025&amp;dst=100005&amp;field=134" TargetMode = "External"/>
	<Relationship Id="rId8" Type="http://schemas.openxmlformats.org/officeDocument/2006/relationships/hyperlink" Target="https://login.consultant.ru/link/?req=doc&amp;base=RLAW026&amp;n=224233&amp;date=05.06.2025&amp;dst=100004&amp;field=134" TargetMode = "External"/>
	<Relationship Id="rId9" Type="http://schemas.openxmlformats.org/officeDocument/2006/relationships/hyperlink" Target="https://login.consultant.ru/link/?req=doc&amp;base=RLAW026&amp;n=226540&amp;date=05.06.2025&amp;dst=116331&amp;field=134" TargetMode = "External"/>
	<Relationship Id="rId10" Type="http://schemas.openxmlformats.org/officeDocument/2006/relationships/hyperlink" Target="https://login.consultant.ru/link/?req=doc&amp;base=RLAW026&amp;n=228228&amp;date=05.06.2025&amp;dst=100190&amp;field=134" TargetMode = "External"/>
	<Relationship Id="rId11" Type="http://schemas.openxmlformats.org/officeDocument/2006/relationships/hyperlink" Target="https://login.consultant.ru/link/?req=doc&amp;base=RLAW026&amp;n=219881&amp;date=05.06.2025&amp;dst=100569&amp;field=134" TargetMode = "External"/>
	<Relationship Id="rId12" Type="http://schemas.openxmlformats.org/officeDocument/2006/relationships/hyperlink" Target="https://login.consultant.ru/link/?req=doc&amp;base=RLAW026&amp;n=199198&amp;date=05.06.2025&amp;dst=100006&amp;field=134" TargetMode = "External"/>
	<Relationship Id="rId13" Type="http://schemas.openxmlformats.org/officeDocument/2006/relationships/hyperlink" Target="https://login.consultant.ru/link/?req=doc&amp;base=RLAW026&amp;n=224233&amp;date=05.06.2025&amp;dst=100004&amp;field=134" TargetMode = "External"/>
	<Relationship Id="rId14" Type="http://schemas.openxmlformats.org/officeDocument/2006/relationships/hyperlink" Target="https://login.consultant.ru/link/?req=doc&amp;base=LAW&amp;n=483022&amp;date=05.06.2025" TargetMode = "External"/>
	<Relationship Id="rId15" Type="http://schemas.openxmlformats.org/officeDocument/2006/relationships/hyperlink" Target="https://login.consultant.ru/link/?req=doc&amp;base=LAW&amp;n=483021&amp;date=05.06.2025" TargetMode = "External"/>
	<Relationship Id="rId16" Type="http://schemas.openxmlformats.org/officeDocument/2006/relationships/hyperlink" Target="https://login.consultant.ru/link/?req=doc&amp;base=RLAW026&amp;n=219199&amp;date=05.06.2025" TargetMode = "External"/>
	<Relationship Id="rId17" Type="http://schemas.openxmlformats.org/officeDocument/2006/relationships/hyperlink" Target="https://login.consultant.ru/link/?req=doc&amp;base=RLAW026&amp;n=226540&amp;date=05.06.2025" TargetMode = "External"/>
	<Relationship Id="rId18" Type="http://schemas.openxmlformats.org/officeDocument/2006/relationships/hyperlink" Target="https://login.consultant.ru/link/?req=doc&amp;base=RLAW026&amp;n=206922&amp;date=05.06.2025" TargetMode = "External"/>
	<Relationship Id="rId19" Type="http://schemas.openxmlformats.org/officeDocument/2006/relationships/hyperlink" Target="https://login.consultant.ru/link/?req=doc&amp;base=RLAW026&amp;n=224233&amp;date=05.06.2025&amp;dst=100005&amp;field=134" TargetMode = "External"/>
	<Relationship Id="rId20" Type="http://schemas.openxmlformats.org/officeDocument/2006/relationships/hyperlink" Target="https://login.consultant.ru/link/?req=doc&amp;base=RLAW026&amp;n=224233&amp;date=05.06.2025&amp;dst=100006&amp;field=134" TargetMode = "External"/>
	<Relationship Id="rId21" Type="http://schemas.openxmlformats.org/officeDocument/2006/relationships/hyperlink" Target="https://login.consultant.ru/link/?req=doc&amp;base=RLAW026&amp;n=226540&amp;date=05.06.2025&amp;dst=5924&amp;field=134" TargetMode = "External"/>
	<Relationship Id="rId22" Type="http://schemas.openxmlformats.org/officeDocument/2006/relationships/hyperlink" Target="https://login.consultant.ru/link/?req=doc&amp;base=RLAW026&amp;n=224233&amp;date=05.06.2025&amp;dst=100007&amp;field=134" TargetMode = "External"/>
	<Relationship Id="rId23" Type="http://schemas.openxmlformats.org/officeDocument/2006/relationships/hyperlink" Target="https://login.consultant.ru/link/?req=doc&amp;base=RLAW026&amp;n=199198&amp;date=05.06.2025&amp;dst=100006&amp;field=134" TargetMode = "External"/>
	<Relationship Id="rId24" Type="http://schemas.openxmlformats.org/officeDocument/2006/relationships/hyperlink" Target="https://login.consultant.ru/link/?req=doc&amp;base=RLAW026&amp;n=199198&amp;date=05.06.2025&amp;dst=100008&amp;field=134" TargetMode = "External"/>
	<Relationship Id="rId25" Type="http://schemas.openxmlformats.org/officeDocument/2006/relationships/hyperlink" Target="https://login.consultant.ru/link/?req=doc&amp;base=RLAW026&amp;n=224233&amp;date=05.06.2025&amp;dst=100008&amp;field=134" TargetMode = "External"/>
	<Relationship Id="rId26" Type="http://schemas.openxmlformats.org/officeDocument/2006/relationships/header" Target="header2.xml"/>
	<Relationship Id="rId27" Type="http://schemas.openxmlformats.org/officeDocument/2006/relationships/footer" Target="footer2.xml"/>
	<Relationship Id="rId28" Type="http://schemas.openxmlformats.org/officeDocument/2006/relationships/hyperlink" Target="https://login.consultant.ru/link/?req=doc&amp;base=RLAW026&amp;n=224233&amp;date=05.06.2025&amp;dst=100009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Департамента социального развития Тюменской области от 06.07.2022 N 31-р
(ред. от 22.01.2025)
"Об утверждении Положения о технологии по сопровождению семей с инвалидами, детьми-инвалидами "Интеграционный консультант"</dc:title>
  <dcterms:created xsi:type="dcterms:W3CDTF">2025-06-05T11:27:42Z</dcterms:created>
</cp:coreProperties>
</file>